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38E9" w14:textId="28E3738C" w:rsidR="00E44110" w:rsidRPr="00B80280" w:rsidRDefault="00E44110" w:rsidP="00B80280">
      <w:pPr>
        <w:pStyle w:val="Heading1"/>
        <w:rPr>
          <w:rFonts w:asciiTheme="minorHAnsi" w:hAnsiTheme="minorHAnsi" w:cstheme="minorHAnsi"/>
          <w:sz w:val="24"/>
          <w:szCs w:val="24"/>
        </w:rPr>
      </w:pPr>
      <w:r w:rsidRPr="00B80280">
        <w:rPr>
          <w:rFonts w:asciiTheme="minorHAnsi" w:hAnsiTheme="minorHAnsi" w:cstheme="minorHAnsi"/>
          <w:sz w:val="24"/>
          <w:szCs w:val="24"/>
        </w:rPr>
        <w:t xml:space="preserve">Organization:  </w:t>
      </w:r>
      <w:r w:rsidRPr="00B80280">
        <w:rPr>
          <w:rFonts w:asciiTheme="minorHAnsi" w:hAnsiTheme="minorHAnsi" w:cstheme="minorHAnsi"/>
          <w:b w:val="0"/>
          <w:sz w:val="24"/>
          <w:szCs w:val="24"/>
        </w:rPr>
        <w:t>NYS Tug Hill Commission</w:t>
      </w:r>
      <w:r w:rsidR="00B80280" w:rsidRPr="00B80280">
        <w:rPr>
          <w:rFonts w:asciiTheme="minorHAnsi" w:hAnsiTheme="minorHAnsi" w:cstheme="minorHAnsi"/>
          <w:b w:val="0"/>
          <w:sz w:val="24"/>
          <w:szCs w:val="24"/>
        </w:rPr>
        <w:tab/>
      </w:r>
      <w:r w:rsidR="00B80280" w:rsidRPr="00B80280">
        <w:rPr>
          <w:rFonts w:asciiTheme="minorHAnsi" w:hAnsiTheme="minorHAnsi" w:cstheme="minorHAnsi"/>
          <w:b w:val="0"/>
          <w:sz w:val="24"/>
          <w:szCs w:val="24"/>
        </w:rPr>
        <w:tab/>
      </w:r>
      <w:r w:rsidRPr="00B80280">
        <w:rPr>
          <w:rFonts w:asciiTheme="minorHAnsi" w:hAnsiTheme="minorHAnsi" w:cstheme="minorHAnsi"/>
          <w:sz w:val="24"/>
          <w:szCs w:val="24"/>
        </w:rPr>
        <w:t>Title:</w:t>
      </w:r>
      <w:r w:rsidRPr="00B80280">
        <w:rPr>
          <w:rFonts w:asciiTheme="minorHAnsi" w:hAnsiTheme="minorHAnsi" w:cstheme="minorHAnsi"/>
          <w:b w:val="0"/>
          <w:sz w:val="24"/>
          <w:szCs w:val="24"/>
        </w:rPr>
        <w:t xml:space="preserve">  </w:t>
      </w:r>
      <w:r w:rsidR="00077461">
        <w:rPr>
          <w:rFonts w:asciiTheme="minorHAnsi" w:hAnsiTheme="minorHAnsi" w:cstheme="minorHAnsi"/>
          <w:b w:val="0"/>
          <w:sz w:val="24"/>
          <w:szCs w:val="24"/>
        </w:rPr>
        <w:t>Senior Planner/</w:t>
      </w:r>
      <w:r w:rsidR="005F3423" w:rsidRPr="00B80280">
        <w:rPr>
          <w:rFonts w:asciiTheme="minorHAnsi" w:hAnsiTheme="minorHAnsi" w:cstheme="minorHAnsi"/>
          <w:b w:val="0"/>
          <w:sz w:val="24"/>
          <w:szCs w:val="24"/>
        </w:rPr>
        <w:t>Planner</w:t>
      </w:r>
    </w:p>
    <w:p w14:paraId="1D36E907" w14:textId="4675622E" w:rsidR="00E44110" w:rsidRPr="00B80280" w:rsidRDefault="00E44110" w:rsidP="000E3C77">
      <w:pPr>
        <w:spacing w:after="0" w:line="240" w:lineRule="auto"/>
        <w:rPr>
          <w:rFonts w:cstheme="minorHAnsi"/>
          <w:sz w:val="24"/>
          <w:szCs w:val="24"/>
        </w:rPr>
      </w:pPr>
      <w:r w:rsidRPr="00B80280">
        <w:rPr>
          <w:rFonts w:cstheme="minorHAnsi"/>
          <w:b/>
          <w:sz w:val="24"/>
          <w:szCs w:val="24"/>
        </w:rPr>
        <w:t xml:space="preserve">Location:  </w:t>
      </w:r>
      <w:r w:rsidRPr="00B80280">
        <w:rPr>
          <w:rFonts w:cstheme="minorHAnsi"/>
          <w:sz w:val="24"/>
          <w:szCs w:val="24"/>
        </w:rPr>
        <w:t>Watertown, NY</w:t>
      </w:r>
      <w:r w:rsidR="00B80280">
        <w:rPr>
          <w:rFonts w:cstheme="minorHAnsi"/>
          <w:sz w:val="24"/>
          <w:szCs w:val="24"/>
        </w:rPr>
        <w:tab/>
      </w:r>
      <w:r w:rsidR="00B80280">
        <w:rPr>
          <w:rFonts w:cstheme="minorHAnsi"/>
          <w:sz w:val="24"/>
          <w:szCs w:val="24"/>
        </w:rPr>
        <w:tab/>
      </w:r>
      <w:r w:rsidR="002867EC">
        <w:rPr>
          <w:rFonts w:cstheme="minorHAnsi"/>
          <w:sz w:val="24"/>
          <w:szCs w:val="24"/>
        </w:rPr>
        <w:tab/>
      </w:r>
      <w:r w:rsidR="002867EC">
        <w:rPr>
          <w:rFonts w:cstheme="minorHAnsi"/>
          <w:sz w:val="24"/>
          <w:szCs w:val="24"/>
        </w:rPr>
        <w:tab/>
      </w:r>
      <w:r w:rsidRPr="00B80280">
        <w:rPr>
          <w:rFonts w:cstheme="minorHAnsi"/>
          <w:b/>
          <w:sz w:val="24"/>
          <w:szCs w:val="24"/>
        </w:rPr>
        <w:t xml:space="preserve">Application Deadline:  </w:t>
      </w:r>
      <w:r w:rsidR="00FE4A59" w:rsidRPr="00B80280">
        <w:rPr>
          <w:rFonts w:cstheme="minorHAnsi"/>
          <w:sz w:val="24"/>
          <w:szCs w:val="24"/>
        </w:rPr>
        <w:t xml:space="preserve">Rolling – </w:t>
      </w:r>
      <w:r w:rsidR="002867EC">
        <w:rPr>
          <w:rFonts w:cstheme="minorHAnsi"/>
          <w:sz w:val="24"/>
          <w:szCs w:val="24"/>
        </w:rPr>
        <w:t xml:space="preserve">reviewed </w:t>
      </w:r>
      <w:r w:rsidR="00FE4A59" w:rsidRPr="00B80280">
        <w:rPr>
          <w:rFonts w:cstheme="minorHAnsi"/>
          <w:sz w:val="24"/>
          <w:szCs w:val="24"/>
        </w:rPr>
        <w:t>as received.</w:t>
      </w:r>
    </w:p>
    <w:p w14:paraId="5E96658B" w14:textId="4FAC128F" w:rsidR="00E44110" w:rsidRPr="00B80280" w:rsidRDefault="00E44110" w:rsidP="000E3C77">
      <w:pPr>
        <w:spacing w:after="0" w:line="240" w:lineRule="auto"/>
        <w:rPr>
          <w:rFonts w:cstheme="minorHAnsi"/>
          <w:sz w:val="24"/>
          <w:szCs w:val="24"/>
        </w:rPr>
      </w:pPr>
      <w:r w:rsidRPr="00B80280">
        <w:rPr>
          <w:rFonts w:cstheme="minorHAnsi"/>
          <w:b/>
          <w:sz w:val="24"/>
          <w:szCs w:val="24"/>
        </w:rPr>
        <w:t xml:space="preserve">Anticipated Start Date:  </w:t>
      </w:r>
      <w:r w:rsidR="001A1BAD">
        <w:rPr>
          <w:rFonts w:cstheme="minorHAnsi"/>
          <w:sz w:val="24"/>
          <w:szCs w:val="24"/>
        </w:rPr>
        <w:t>ASAP</w:t>
      </w:r>
    </w:p>
    <w:p w14:paraId="7B386F0D" w14:textId="77777777" w:rsidR="000E3C77" w:rsidRPr="00B80280" w:rsidRDefault="000E3C77" w:rsidP="000E3C77">
      <w:pPr>
        <w:spacing w:after="0" w:line="240" w:lineRule="auto"/>
        <w:rPr>
          <w:rFonts w:cstheme="minorHAnsi"/>
          <w:sz w:val="24"/>
          <w:szCs w:val="24"/>
        </w:rPr>
      </w:pPr>
    </w:p>
    <w:p w14:paraId="69327275" w14:textId="13004545" w:rsidR="00045D16" w:rsidRPr="00B80280" w:rsidRDefault="338CED8D" w:rsidP="2CCAEBB7">
      <w:pPr>
        <w:pStyle w:val="NormalWeb"/>
        <w:spacing w:before="0" w:beforeAutospacing="0" w:after="0" w:afterAutospacing="0"/>
        <w:rPr>
          <w:rFonts w:asciiTheme="minorHAnsi" w:hAnsiTheme="minorHAnsi" w:cstheme="minorBidi"/>
        </w:rPr>
      </w:pPr>
      <w:r w:rsidRPr="338CED8D">
        <w:rPr>
          <w:rFonts w:asciiTheme="minorHAnsi" w:hAnsiTheme="minorHAnsi" w:cstheme="minorBidi"/>
        </w:rPr>
        <w:t xml:space="preserve">The NYS Tug Hill Commission is hiring either an experienced </w:t>
      </w:r>
      <w:r w:rsidRPr="338CED8D">
        <w:rPr>
          <w:rFonts w:asciiTheme="minorHAnsi" w:hAnsiTheme="minorHAnsi" w:cstheme="minorBidi"/>
          <w:b/>
          <w:bCs/>
        </w:rPr>
        <w:t>Senior Planner</w:t>
      </w:r>
      <w:r w:rsidRPr="338CED8D">
        <w:rPr>
          <w:rFonts w:asciiTheme="minorHAnsi" w:hAnsiTheme="minorHAnsi" w:cstheme="minorBidi"/>
        </w:rPr>
        <w:t xml:space="preserve"> </w:t>
      </w:r>
      <w:r w:rsidRPr="338CED8D">
        <w:rPr>
          <w:rFonts w:asciiTheme="minorHAnsi" w:hAnsiTheme="minorHAnsi" w:cstheme="minorBidi"/>
          <w:u w:val="single"/>
        </w:rPr>
        <w:t>or</w:t>
      </w:r>
      <w:r w:rsidRPr="338CED8D">
        <w:rPr>
          <w:rFonts w:asciiTheme="minorHAnsi" w:hAnsiTheme="minorHAnsi" w:cstheme="minorBidi"/>
        </w:rPr>
        <w:t xml:space="preserve"> an entry level </w:t>
      </w:r>
      <w:r w:rsidRPr="338CED8D">
        <w:rPr>
          <w:rFonts w:asciiTheme="minorHAnsi" w:hAnsiTheme="minorHAnsi" w:cstheme="minorBidi"/>
          <w:b/>
          <w:bCs/>
        </w:rPr>
        <w:t>Planner</w:t>
      </w:r>
      <w:r w:rsidRPr="338CED8D">
        <w:rPr>
          <w:rFonts w:asciiTheme="minorHAnsi" w:hAnsiTheme="minorHAnsi" w:cstheme="minorBidi"/>
        </w:rPr>
        <w:t xml:space="preserve"> to assist local governments in the rural Tug Hill region in land use planning, local law development and revision, and general technical support to planning boards and other municipal boards. For more information about the commission, see </w:t>
      </w:r>
      <w:hyperlink r:id="rId8">
        <w:r w:rsidRPr="338CED8D">
          <w:rPr>
            <w:rStyle w:val="Hyperlink"/>
            <w:rFonts w:asciiTheme="minorHAnsi" w:hAnsiTheme="minorHAnsi" w:cstheme="minorBidi"/>
          </w:rPr>
          <w:t>www.tughill.org</w:t>
        </w:r>
      </w:hyperlink>
      <w:r w:rsidRPr="338CED8D">
        <w:rPr>
          <w:rFonts w:asciiTheme="minorHAnsi" w:hAnsiTheme="minorHAnsi" w:cstheme="minorBidi"/>
        </w:rPr>
        <w:t>.</w:t>
      </w:r>
    </w:p>
    <w:p w14:paraId="0086B33C" w14:textId="77777777" w:rsidR="000E3C77" w:rsidRPr="00B80280" w:rsidRDefault="000E3C77" w:rsidP="000E3C77">
      <w:pPr>
        <w:pStyle w:val="NormalWeb"/>
        <w:spacing w:before="0" w:beforeAutospacing="0" w:after="0" w:afterAutospacing="0"/>
        <w:rPr>
          <w:rFonts w:asciiTheme="minorHAnsi" w:hAnsiTheme="minorHAnsi" w:cstheme="minorHAnsi"/>
        </w:rPr>
      </w:pPr>
    </w:p>
    <w:p w14:paraId="69327276" w14:textId="77777777" w:rsidR="00045D16" w:rsidRPr="00B80280" w:rsidRDefault="00E839B2" w:rsidP="000E3C77">
      <w:pPr>
        <w:pStyle w:val="NormalWeb"/>
        <w:spacing w:before="0" w:beforeAutospacing="0" w:after="0" w:afterAutospacing="0"/>
        <w:rPr>
          <w:rFonts w:asciiTheme="minorHAnsi" w:hAnsiTheme="minorHAnsi" w:cstheme="minorHAnsi"/>
          <w:b/>
          <w:bCs/>
          <w:u w:val="single"/>
        </w:rPr>
      </w:pPr>
      <w:r w:rsidRPr="00B80280">
        <w:rPr>
          <w:rFonts w:asciiTheme="minorHAnsi" w:hAnsiTheme="minorHAnsi" w:cstheme="minorHAnsi"/>
          <w:b/>
          <w:bCs/>
          <w:u w:val="single"/>
        </w:rPr>
        <w:t>TYPICAL WORK ACTIVITIES:</w:t>
      </w:r>
    </w:p>
    <w:p w14:paraId="69327277" w14:textId="77777777" w:rsidR="00045D16" w:rsidRPr="00B80280" w:rsidRDefault="00045D16" w:rsidP="000E3C77">
      <w:pPr>
        <w:pStyle w:val="NormalWeb"/>
        <w:numPr>
          <w:ilvl w:val="0"/>
          <w:numId w:val="1"/>
        </w:numPr>
        <w:spacing w:before="0" w:beforeAutospacing="0" w:after="0" w:afterAutospacing="0"/>
        <w:rPr>
          <w:rFonts w:asciiTheme="minorHAnsi" w:hAnsiTheme="minorHAnsi" w:cstheme="minorHAnsi"/>
        </w:rPr>
      </w:pPr>
      <w:r w:rsidRPr="00B80280">
        <w:rPr>
          <w:rFonts w:asciiTheme="minorHAnsi" w:hAnsiTheme="minorHAnsi" w:cstheme="minorHAnsi"/>
        </w:rPr>
        <w:t xml:space="preserve">The preparation of town and village comprehensive </w:t>
      </w:r>
      <w:proofErr w:type="gramStart"/>
      <w:r w:rsidRPr="00B80280">
        <w:rPr>
          <w:rFonts w:asciiTheme="minorHAnsi" w:hAnsiTheme="minorHAnsi" w:cstheme="minorHAnsi"/>
        </w:rPr>
        <w:t>plans;</w:t>
      </w:r>
      <w:proofErr w:type="gramEnd"/>
    </w:p>
    <w:p w14:paraId="69327278" w14:textId="77777777" w:rsidR="00045D16" w:rsidRPr="00936049" w:rsidRDefault="00045D16" w:rsidP="000E3C77">
      <w:pPr>
        <w:pStyle w:val="NormalWeb"/>
        <w:numPr>
          <w:ilvl w:val="0"/>
          <w:numId w:val="1"/>
        </w:numPr>
        <w:spacing w:before="0" w:beforeAutospacing="0" w:after="0" w:afterAutospacing="0"/>
        <w:rPr>
          <w:rFonts w:asciiTheme="minorHAnsi" w:hAnsiTheme="minorHAnsi" w:cstheme="minorHAnsi"/>
        </w:rPr>
      </w:pPr>
      <w:r w:rsidRPr="00936049">
        <w:rPr>
          <w:rFonts w:asciiTheme="minorHAnsi" w:hAnsiTheme="minorHAnsi" w:cstheme="minorHAnsi"/>
        </w:rPr>
        <w:t>The preparation of zoning laws, subdivision regulations, and</w:t>
      </w:r>
      <w:r w:rsidR="00E839B2" w:rsidRPr="00936049">
        <w:rPr>
          <w:rFonts w:asciiTheme="minorHAnsi" w:hAnsiTheme="minorHAnsi" w:cstheme="minorHAnsi"/>
        </w:rPr>
        <w:t xml:space="preserve"> other local land use </w:t>
      </w:r>
      <w:proofErr w:type="gramStart"/>
      <w:r w:rsidR="00E839B2" w:rsidRPr="00936049">
        <w:rPr>
          <w:rFonts w:asciiTheme="minorHAnsi" w:hAnsiTheme="minorHAnsi" w:cstheme="minorHAnsi"/>
        </w:rPr>
        <w:t>controls;</w:t>
      </w:r>
      <w:proofErr w:type="gramEnd"/>
    </w:p>
    <w:p w14:paraId="69327279" w14:textId="77777777" w:rsidR="00045D16" w:rsidRPr="00936049" w:rsidRDefault="00045D16" w:rsidP="000E3C77">
      <w:pPr>
        <w:pStyle w:val="NormalWeb"/>
        <w:numPr>
          <w:ilvl w:val="0"/>
          <w:numId w:val="1"/>
        </w:numPr>
        <w:spacing w:before="0" w:beforeAutospacing="0" w:after="0" w:afterAutospacing="0"/>
        <w:rPr>
          <w:rFonts w:asciiTheme="minorHAnsi" w:hAnsiTheme="minorHAnsi" w:cstheme="minorHAnsi"/>
        </w:rPr>
      </w:pPr>
      <w:r w:rsidRPr="00936049">
        <w:rPr>
          <w:rFonts w:asciiTheme="minorHAnsi" w:hAnsiTheme="minorHAnsi" w:cstheme="minorHAnsi"/>
        </w:rPr>
        <w:t xml:space="preserve">The </w:t>
      </w:r>
      <w:r w:rsidR="00E839B2" w:rsidRPr="00936049">
        <w:rPr>
          <w:rFonts w:asciiTheme="minorHAnsi" w:hAnsiTheme="minorHAnsi" w:cstheme="minorHAnsi"/>
        </w:rPr>
        <w:t xml:space="preserve">creation of maps and other GIS products in support of planning </w:t>
      </w:r>
      <w:proofErr w:type="gramStart"/>
      <w:r w:rsidR="00E839B2" w:rsidRPr="00936049">
        <w:rPr>
          <w:rFonts w:asciiTheme="minorHAnsi" w:hAnsiTheme="minorHAnsi" w:cstheme="minorHAnsi"/>
        </w:rPr>
        <w:t>projects;</w:t>
      </w:r>
      <w:proofErr w:type="gramEnd"/>
    </w:p>
    <w:p w14:paraId="6932727A" w14:textId="77777777" w:rsidR="00045D16" w:rsidRPr="00936049" w:rsidRDefault="00045D16" w:rsidP="000E3C77">
      <w:pPr>
        <w:pStyle w:val="NormalWeb"/>
        <w:numPr>
          <w:ilvl w:val="0"/>
          <w:numId w:val="1"/>
        </w:numPr>
        <w:spacing w:before="0" w:beforeAutospacing="0" w:after="0" w:afterAutospacing="0"/>
        <w:rPr>
          <w:rFonts w:asciiTheme="minorHAnsi" w:hAnsiTheme="minorHAnsi" w:cstheme="minorHAnsi"/>
        </w:rPr>
      </w:pPr>
      <w:r w:rsidRPr="00936049">
        <w:rPr>
          <w:rFonts w:asciiTheme="minorHAnsi" w:hAnsiTheme="minorHAnsi" w:cstheme="minorHAnsi"/>
        </w:rPr>
        <w:t xml:space="preserve">The organization </w:t>
      </w:r>
      <w:r w:rsidR="00575F5A" w:rsidRPr="00936049">
        <w:rPr>
          <w:rFonts w:asciiTheme="minorHAnsi" w:hAnsiTheme="minorHAnsi" w:cstheme="minorHAnsi"/>
        </w:rPr>
        <w:t xml:space="preserve">and/or delivery </w:t>
      </w:r>
      <w:r w:rsidRPr="00936049">
        <w:rPr>
          <w:rFonts w:asciiTheme="minorHAnsi" w:hAnsiTheme="minorHAnsi" w:cstheme="minorHAnsi"/>
        </w:rPr>
        <w:t>of training workshops fo</w:t>
      </w:r>
      <w:r w:rsidR="00E839B2" w:rsidRPr="00936049">
        <w:rPr>
          <w:rFonts w:asciiTheme="minorHAnsi" w:hAnsiTheme="minorHAnsi" w:cstheme="minorHAnsi"/>
        </w:rPr>
        <w:t xml:space="preserve">r municipal land use </w:t>
      </w:r>
      <w:proofErr w:type="gramStart"/>
      <w:r w:rsidR="00E839B2" w:rsidRPr="00936049">
        <w:rPr>
          <w:rFonts w:asciiTheme="minorHAnsi" w:hAnsiTheme="minorHAnsi" w:cstheme="minorHAnsi"/>
        </w:rPr>
        <w:t>officials;</w:t>
      </w:r>
      <w:proofErr w:type="gramEnd"/>
    </w:p>
    <w:p w14:paraId="6932727B" w14:textId="4A96B726" w:rsidR="00045D16" w:rsidRPr="00936049" w:rsidRDefault="00045D16" w:rsidP="000E3C77">
      <w:pPr>
        <w:pStyle w:val="NormalWeb"/>
        <w:numPr>
          <w:ilvl w:val="0"/>
          <w:numId w:val="1"/>
        </w:numPr>
        <w:spacing w:before="0" w:beforeAutospacing="0" w:after="0" w:afterAutospacing="0"/>
        <w:rPr>
          <w:rFonts w:asciiTheme="minorHAnsi" w:hAnsiTheme="minorHAnsi" w:cstheme="minorHAnsi"/>
        </w:rPr>
      </w:pPr>
      <w:r w:rsidRPr="00936049">
        <w:rPr>
          <w:rFonts w:asciiTheme="minorHAnsi" w:hAnsiTheme="minorHAnsi" w:cstheme="minorHAnsi"/>
        </w:rPr>
        <w:t>Other related tasks as r</w:t>
      </w:r>
      <w:r w:rsidR="00E839B2" w:rsidRPr="00936049">
        <w:rPr>
          <w:rFonts w:asciiTheme="minorHAnsi" w:hAnsiTheme="minorHAnsi" w:cstheme="minorHAnsi"/>
        </w:rPr>
        <w:t>equired.</w:t>
      </w:r>
    </w:p>
    <w:p w14:paraId="12FD090C" w14:textId="77777777" w:rsidR="000E3C77" w:rsidRPr="00936049" w:rsidRDefault="000E3C77" w:rsidP="000E3C77">
      <w:pPr>
        <w:pStyle w:val="NormalWeb"/>
        <w:spacing w:before="0" w:beforeAutospacing="0" w:after="0" w:afterAutospacing="0"/>
        <w:ind w:left="720"/>
        <w:rPr>
          <w:rFonts w:asciiTheme="minorHAnsi" w:hAnsiTheme="minorHAnsi" w:cstheme="minorHAnsi"/>
        </w:rPr>
      </w:pPr>
    </w:p>
    <w:p w14:paraId="6932727C" w14:textId="77777777" w:rsidR="00045D16" w:rsidRPr="00936049" w:rsidRDefault="00E839B2" w:rsidP="000E3C77">
      <w:pPr>
        <w:pStyle w:val="NormalWeb"/>
        <w:spacing w:before="0" w:beforeAutospacing="0" w:after="0" w:afterAutospacing="0"/>
        <w:rPr>
          <w:rFonts w:asciiTheme="minorHAnsi" w:hAnsiTheme="minorHAnsi" w:cstheme="minorHAnsi"/>
          <w:b/>
          <w:bCs/>
          <w:u w:val="single"/>
        </w:rPr>
      </w:pPr>
      <w:r w:rsidRPr="00936049">
        <w:rPr>
          <w:rFonts w:asciiTheme="minorHAnsi" w:hAnsiTheme="minorHAnsi" w:cstheme="minorHAnsi"/>
          <w:b/>
          <w:bCs/>
          <w:u w:val="single"/>
        </w:rPr>
        <w:t>REQUIRED</w:t>
      </w:r>
      <w:r w:rsidR="00045D16" w:rsidRPr="00936049">
        <w:rPr>
          <w:rFonts w:asciiTheme="minorHAnsi" w:hAnsiTheme="minorHAnsi" w:cstheme="minorHAnsi"/>
          <w:b/>
          <w:bCs/>
          <w:u w:val="single"/>
        </w:rPr>
        <w:t xml:space="preserve"> KNOWLEDGE, SKILLS, </w:t>
      </w:r>
      <w:r w:rsidR="00431EED" w:rsidRPr="00936049">
        <w:rPr>
          <w:rFonts w:asciiTheme="minorHAnsi" w:hAnsiTheme="minorHAnsi" w:cstheme="minorHAnsi"/>
          <w:b/>
          <w:bCs/>
          <w:u w:val="single"/>
        </w:rPr>
        <w:t>and PERSONAL CHARACT</w:t>
      </w:r>
      <w:r w:rsidRPr="00936049">
        <w:rPr>
          <w:rFonts w:asciiTheme="minorHAnsi" w:hAnsiTheme="minorHAnsi" w:cstheme="minorHAnsi"/>
          <w:b/>
          <w:bCs/>
          <w:u w:val="single"/>
        </w:rPr>
        <w:t>ERISTICS:</w:t>
      </w:r>
    </w:p>
    <w:p w14:paraId="6932727D" w14:textId="77777777" w:rsidR="00045D16" w:rsidRPr="00936049" w:rsidRDefault="00045D16" w:rsidP="000E3C77">
      <w:pPr>
        <w:pStyle w:val="NormalWeb"/>
        <w:numPr>
          <w:ilvl w:val="0"/>
          <w:numId w:val="2"/>
        </w:numPr>
        <w:spacing w:before="0" w:beforeAutospacing="0" w:after="0" w:afterAutospacing="0"/>
        <w:rPr>
          <w:rFonts w:asciiTheme="minorHAnsi" w:hAnsiTheme="minorHAnsi" w:cstheme="minorHAnsi"/>
        </w:rPr>
      </w:pPr>
      <w:r w:rsidRPr="00936049">
        <w:rPr>
          <w:rFonts w:asciiTheme="minorHAnsi" w:hAnsiTheme="minorHAnsi" w:cstheme="minorHAnsi"/>
        </w:rPr>
        <w:t>Good knowledge of the principles and procedures of</w:t>
      </w:r>
      <w:r w:rsidR="00E839B2" w:rsidRPr="00936049">
        <w:rPr>
          <w:rFonts w:asciiTheme="minorHAnsi" w:hAnsiTheme="minorHAnsi" w:cstheme="minorHAnsi"/>
        </w:rPr>
        <w:t xml:space="preserve"> planning and related </w:t>
      </w:r>
      <w:proofErr w:type="gramStart"/>
      <w:r w:rsidR="00E839B2" w:rsidRPr="00936049">
        <w:rPr>
          <w:rFonts w:asciiTheme="minorHAnsi" w:hAnsiTheme="minorHAnsi" w:cstheme="minorHAnsi"/>
        </w:rPr>
        <w:t>research;</w:t>
      </w:r>
      <w:proofErr w:type="gramEnd"/>
    </w:p>
    <w:p w14:paraId="6932727E" w14:textId="77777777" w:rsidR="00045D16" w:rsidRPr="00936049" w:rsidRDefault="00045D16" w:rsidP="000E3C77">
      <w:pPr>
        <w:pStyle w:val="NormalWeb"/>
        <w:numPr>
          <w:ilvl w:val="0"/>
          <w:numId w:val="2"/>
        </w:numPr>
        <w:spacing w:before="0" w:beforeAutospacing="0" w:after="0" w:afterAutospacing="0"/>
        <w:rPr>
          <w:rFonts w:asciiTheme="minorHAnsi" w:hAnsiTheme="minorHAnsi" w:cstheme="minorHAnsi"/>
        </w:rPr>
      </w:pPr>
      <w:r w:rsidRPr="00936049">
        <w:rPr>
          <w:rFonts w:asciiTheme="minorHAnsi" w:hAnsiTheme="minorHAnsi" w:cstheme="minorHAnsi"/>
        </w:rPr>
        <w:t>Ability to exerci</w:t>
      </w:r>
      <w:r w:rsidR="00D24A85" w:rsidRPr="00936049">
        <w:rPr>
          <w:rFonts w:asciiTheme="minorHAnsi" w:hAnsiTheme="minorHAnsi" w:cstheme="minorHAnsi"/>
        </w:rPr>
        <w:t xml:space="preserve">se sound professional </w:t>
      </w:r>
      <w:proofErr w:type="gramStart"/>
      <w:r w:rsidR="00D24A85" w:rsidRPr="00936049">
        <w:rPr>
          <w:rFonts w:asciiTheme="minorHAnsi" w:hAnsiTheme="minorHAnsi" w:cstheme="minorHAnsi"/>
        </w:rPr>
        <w:t>judgment;</w:t>
      </w:r>
      <w:proofErr w:type="gramEnd"/>
    </w:p>
    <w:p w14:paraId="6932727F" w14:textId="77777777" w:rsidR="00045D16" w:rsidRPr="00936049" w:rsidRDefault="00045D16" w:rsidP="000E3C77">
      <w:pPr>
        <w:pStyle w:val="NormalWeb"/>
        <w:numPr>
          <w:ilvl w:val="0"/>
          <w:numId w:val="2"/>
        </w:numPr>
        <w:spacing w:before="0" w:beforeAutospacing="0" w:after="0" w:afterAutospacing="0"/>
        <w:rPr>
          <w:rFonts w:asciiTheme="minorHAnsi" w:hAnsiTheme="minorHAnsi" w:cstheme="minorHAnsi"/>
        </w:rPr>
      </w:pPr>
      <w:r w:rsidRPr="00936049">
        <w:rPr>
          <w:rFonts w:asciiTheme="minorHAnsi" w:hAnsiTheme="minorHAnsi" w:cstheme="minorHAnsi"/>
        </w:rPr>
        <w:t>Ability to undertake complex planning and related research wor</w:t>
      </w:r>
      <w:r w:rsidR="00E839B2" w:rsidRPr="00936049">
        <w:rPr>
          <w:rFonts w:asciiTheme="minorHAnsi" w:hAnsiTheme="minorHAnsi" w:cstheme="minorHAnsi"/>
        </w:rPr>
        <w:t xml:space="preserve">k at a high professional </w:t>
      </w:r>
      <w:proofErr w:type="gramStart"/>
      <w:r w:rsidR="00E839B2" w:rsidRPr="00936049">
        <w:rPr>
          <w:rFonts w:asciiTheme="minorHAnsi" w:hAnsiTheme="minorHAnsi" w:cstheme="minorHAnsi"/>
        </w:rPr>
        <w:t>level;</w:t>
      </w:r>
      <w:proofErr w:type="gramEnd"/>
    </w:p>
    <w:p w14:paraId="69327280" w14:textId="77777777" w:rsidR="00575F5A" w:rsidRPr="00936049" w:rsidRDefault="00575F5A" w:rsidP="000E3C77">
      <w:pPr>
        <w:pStyle w:val="NormalWeb"/>
        <w:numPr>
          <w:ilvl w:val="0"/>
          <w:numId w:val="2"/>
        </w:numPr>
        <w:spacing w:before="0" w:beforeAutospacing="0" w:after="0" w:afterAutospacing="0"/>
        <w:rPr>
          <w:rFonts w:asciiTheme="minorHAnsi" w:hAnsiTheme="minorHAnsi" w:cstheme="minorHAnsi"/>
        </w:rPr>
      </w:pPr>
      <w:r w:rsidRPr="00936049">
        <w:rPr>
          <w:rFonts w:asciiTheme="minorHAnsi" w:hAnsiTheme="minorHAnsi" w:cstheme="minorHAnsi"/>
        </w:rPr>
        <w:t xml:space="preserve">Ability to work on interdisciplinary projects related to community development and natural </w:t>
      </w:r>
      <w:proofErr w:type="gramStart"/>
      <w:r w:rsidRPr="00936049">
        <w:rPr>
          <w:rFonts w:asciiTheme="minorHAnsi" w:hAnsiTheme="minorHAnsi" w:cstheme="minorHAnsi"/>
        </w:rPr>
        <w:t>resources;</w:t>
      </w:r>
      <w:proofErr w:type="gramEnd"/>
    </w:p>
    <w:p w14:paraId="69327281" w14:textId="77777777" w:rsidR="00045D16" w:rsidRPr="00936049" w:rsidRDefault="00045D16" w:rsidP="000E3C77">
      <w:pPr>
        <w:pStyle w:val="NormalWeb"/>
        <w:numPr>
          <w:ilvl w:val="0"/>
          <w:numId w:val="2"/>
        </w:numPr>
        <w:spacing w:before="0" w:beforeAutospacing="0" w:after="0" w:afterAutospacing="0"/>
        <w:rPr>
          <w:rFonts w:asciiTheme="minorHAnsi" w:hAnsiTheme="minorHAnsi" w:cstheme="minorHAnsi"/>
        </w:rPr>
      </w:pPr>
      <w:r w:rsidRPr="00936049">
        <w:rPr>
          <w:rFonts w:asciiTheme="minorHAnsi" w:hAnsiTheme="minorHAnsi" w:cstheme="minorHAnsi"/>
        </w:rPr>
        <w:t>Ability to present oneself well and communicate effectiv</w:t>
      </w:r>
      <w:r w:rsidR="00E839B2" w:rsidRPr="00936049">
        <w:rPr>
          <w:rFonts w:asciiTheme="minorHAnsi" w:hAnsiTheme="minorHAnsi" w:cstheme="minorHAnsi"/>
        </w:rPr>
        <w:t xml:space="preserve">ely both orally and in </w:t>
      </w:r>
      <w:proofErr w:type="gramStart"/>
      <w:r w:rsidR="00E839B2" w:rsidRPr="00936049">
        <w:rPr>
          <w:rFonts w:asciiTheme="minorHAnsi" w:hAnsiTheme="minorHAnsi" w:cstheme="minorHAnsi"/>
        </w:rPr>
        <w:t>writing;</w:t>
      </w:r>
      <w:proofErr w:type="gramEnd"/>
    </w:p>
    <w:p w14:paraId="69327282" w14:textId="77777777" w:rsidR="00045D16" w:rsidRPr="00936049" w:rsidRDefault="00045D16" w:rsidP="000E3C77">
      <w:pPr>
        <w:pStyle w:val="NormalWeb"/>
        <w:numPr>
          <w:ilvl w:val="0"/>
          <w:numId w:val="2"/>
        </w:numPr>
        <w:spacing w:before="0" w:beforeAutospacing="0" w:after="0" w:afterAutospacing="0"/>
        <w:rPr>
          <w:rFonts w:asciiTheme="minorHAnsi" w:hAnsiTheme="minorHAnsi" w:cstheme="minorHAnsi"/>
        </w:rPr>
      </w:pPr>
      <w:r w:rsidRPr="00936049">
        <w:rPr>
          <w:rFonts w:asciiTheme="minorHAnsi" w:hAnsiTheme="minorHAnsi" w:cstheme="minorHAnsi"/>
        </w:rPr>
        <w:t>Ability</w:t>
      </w:r>
      <w:r w:rsidR="00E839B2" w:rsidRPr="00936049">
        <w:rPr>
          <w:rFonts w:asciiTheme="minorHAnsi" w:hAnsiTheme="minorHAnsi" w:cstheme="minorHAnsi"/>
        </w:rPr>
        <w:t xml:space="preserve"> to get along well with others</w:t>
      </w:r>
      <w:r w:rsidR="00E570C7" w:rsidRPr="00936049">
        <w:rPr>
          <w:rFonts w:asciiTheme="minorHAnsi" w:hAnsiTheme="minorHAnsi" w:cstheme="minorHAnsi"/>
        </w:rPr>
        <w:t xml:space="preserve">, especially local </w:t>
      </w:r>
      <w:proofErr w:type="gramStart"/>
      <w:r w:rsidR="00E570C7" w:rsidRPr="00936049">
        <w:rPr>
          <w:rFonts w:asciiTheme="minorHAnsi" w:hAnsiTheme="minorHAnsi" w:cstheme="minorHAnsi"/>
        </w:rPr>
        <w:t>officials;</w:t>
      </w:r>
      <w:proofErr w:type="gramEnd"/>
    </w:p>
    <w:p w14:paraId="69327283" w14:textId="6AF48AE4" w:rsidR="00045D16" w:rsidRPr="00936049" w:rsidRDefault="00045D16" w:rsidP="000E3C77">
      <w:pPr>
        <w:pStyle w:val="NormalWeb"/>
        <w:numPr>
          <w:ilvl w:val="0"/>
          <w:numId w:val="2"/>
        </w:numPr>
        <w:spacing w:before="0" w:beforeAutospacing="0" w:after="0" w:afterAutospacing="0"/>
        <w:rPr>
          <w:rFonts w:asciiTheme="minorHAnsi" w:hAnsiTheme="minorHAnsi" w:cstheme="minorHAnsi"/>
        </w:rPr>
      </w:pPr>
      <w:r w:rsidRPr="00936049">
        <w:rPr>
          <w:rFonts w:asciiTheme="minorHAnsi" w:hAnsiTheme="minorHAnsi" w:cstheme="minorHAnsi"/>
        </w:rPr>
        <w:t xml:space="preserve">Ability to attend </w:t>
      </w:r>
      <w:r w:rsidR="00E839B2" w:rsidRPr="00936049">
        <w:rPr>
          <w:rFonts w:asciiTheme="minorHAnsi" w:hAnsiTheme="minorHAnsi" w:cstheme="minorHAnsi"/>
        </w:rPr>
        <w:t>evening</w:t>
      </w:r>
      <w:r w:rsidRPr="00936049">
        <w:rPr>
          <w:rFonts w:asciiTheme="minorHAnsi" w:hAnsiTheme="minorHAnsi" w:cstheme="minorHAnsi"/>
        </w:rPr>
        <w:t xml:space="preserve"> meetings</w:t>
      </w:r>
      <w:r w:rsidR="00E839B2" w:rsidRPr="00936049">
        <w:rPr>
          <w:rFonts w:asciiTheme="minorHAnsi" w:hAnsiTheme="minorHAnsi" w:cstheme="minorHAnsi"/>
        </w:rPr>
        <w:t xml:space="preserve"> throughout the Tug Hill </w:t>
      </w:r>
      <w:proofErr w:type="gramStart"/>
      <w:r w:rsidR="00023344" w:rsidRPr="00936049">
        <w:rPr>
          <w:rFonts w:asciiTheme="minorHAnsi" w:hAnsiTheme="minorHAnsi" w:cstheme="minorHAnsi"/>
        </w:rPr>
        <w:t>r</w:t>
      </w:r>
      <w:r w:rsidR="00E839B2" w:rsidRPr="00936049">
        <w:rPr>
          <w:rFonts w:asciiTheme="minorHAnsi" w:hAnsiTheme="minorHAnsi" w:cstheme="minorHAnsi"/>
        </w:rPr>
        <w:t>egion;</w:t>
      </w:r>
      <w:proofErr w:type="gramEnd"/>
    </w:p>
    <w:p w14:paraId="69327284" w14:textId="16B8B316" w:rsidR="00045D16" w:rsidRPr="00936049" w:rsidRDefault="00045D16" w:rsidP="000E3C77">
      <w:pPr>
        <w:pStyle w:val="NormalWeb"/>
        <w:numPr>
          <w:ilvl w:val="0"/>
          <w:numId w:val="2"/>
        </w:numPr>
        <w:spacing w:before="0" w:beforeAutospacing="0" w:after="0" w:afterAutospacing="0"/>
        <w:rPr>
          <w:rFonts w:asciiTheme="minorHAnsi" w:hAnsiTheme="minorHAnsi" w:cstheme="minorHAnsi"/>
        </w:rPr>
      </w:pPr>
      <w:r w:rsidRPr="00936049">
        <w:rPr>
          <w:rFonts w:asciiTheme="minorHAnsi" w:hAnsiTheme="minorHAnsi" w:cstheme="minorHAnsi"/>
        </w:rPr>
        <w:t>Proficiency with word processing, spreadsheet, database, and presentation soft</w:t>
      </w:r>
      <w:r w:rsidR="00E839B2" w:rsidRPr="00936049">
        <w:rPr>
          <w:rFonts w:asciiTheme="minorHAnsi" w:hAnsiTheme="minorHAnsi" w:cstheme="minorHAnsi"/>
        </w:rPr>
        <w:t>ware</w:t>
      </w:r>
      <w:r w:rsidR="003419E7" w:rsidRPr="00936049">
        <w:rPr>
          <w:rFonts w:asciiTheme="minorHAnsi" w:hAnsiTheme="minorHAnsi" w:cstheme="minorHAnsi"/>
        </w:rPr>
        <w:t xml:space="preserve"> (Microsoft and Adobe products</w:t>
      </w:r>
      <w:proofErr w:type="gramStart"/>
      <w:r w:rsidR="003419E7" w:rsidRPr="00936049">
        <w:rPr>
          <w:rFonts w:asciiTheme="minorHAnsi" w:hAnsiTheme="minorHAnsi" w:cstheme="minorHAnsi"/>
        </w:rPr>
        <w:t>)</w:t>
      </w:r>
      <w:r w:rsidR="00E839B2" w:rsidRPr="00936049">
        <w:rPr>
          <w:rFonts w:asciiTheme="minorHAnsi" w:hAnsiTheme="minorHAnsi" w:cstheme="minorHAnsi"/>
        </w:rPr>
        <w:t>;</w:t>
      </w:r>
      <w:proofErr w:type="gramEnd"/>
    </w:p>
    <w:p w14:paraId="69327285" w14:textId="45E53327" w:rsidR="00045D16" w:rsidRPr="00936049" w:rsidRDefault="00CC2148" w:rsidP="000E3C77">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Familiarity</w:t>
      </w:r>
      <w:r w:rsidR="00045D16" w:rsidRPr="00936049">
        <w:rPr>
          <w:rFonts w:asciiTheme="minorHAnsi" w:hAnsiTheme="minorHAnsi" w:cstheme="minorHAnsi"/>
        </w:rPr>
        <w:t xml:space="preserve"> with Geographic Inf</w:t>
      </w:r>
      <w:r w:rsidR="00E839B2" w:rsidRPr="00936049">
        <w:rPr>
          <w:rFonts w:asciiTheme="minorHAnsi" w:hAnsiTheme="minorHAnsi" w:cstheme="minorHAnsi"/>
        </w:rPr>
        <w:t>ormation System (GIS) software</w:t>
      </w:r>
      <w:r w:rsidR="003419E7" w:rsidRPr="00936049">
        <w:rPr>
          <w:rFonts w:asciiTheme="minorHAnsi" w:hAnsiTheme="minorHAnsi" w:cstheme="minorHAnsi"/>
        </w:rPr>
        <w:t xml:space="preserve"> (particularly QGIS</w:t>
      </w:r>
      <w:proofErr w:type="gramStart"/>
      <w:r w:rsidR="003419E7" w:rsidRPr="00936049">
        <w:rPr>
          <w:rFonts w:asciiTheme="minorHAnsi" w:hAnsiTheme="minorHAnsi" w:cstheme="minorHAnsi"/>
        </w:rPr>
        <w:t>)</w:t>
      </w:r>
      <w:r w:rsidR="00E839B2" w:rsidRPr="00936049">
        <w:rPr>
          <w:rFonts w:asciiTheme="minorHAnsi" w:hAnsiTheme="minorHAnsi" w:cstheme="minorHAnsi"/>
        </w:rPr>
        <w:t>;</w:t>
      </w:r>
      <w:proofErr w:type="gramEnd"/>
    </w:p>
    <w:p w14:paraId="69327286" w14:textId="1050C0F1" w:rsidR="00E839B2" w:rsidRPr="00936049" w:rsidRDefault="00045D16" w:rsidP="000E3C77">
      <w:pPr>
        <w:pStyle w:val="NormalWeb"/>
        <w:numPr>
          <w:ilvl w:val="0"/>
          <w:numId w:val="2"/>
        </w:numPr>
        <w:spacing w:before="0" w:beforeAutospacing="0" w:after="0" w:afterAutospacing="0"/>
        <w:rPr>
          <w:rFonts w:asciiTheme="minorHAnsi" w:hAnsiTheme="minorHAnsi" w:cstheme="minorHAnsi"/>
        </w:rPr>
      </w:pPr>
      <w:r w:rsidRPr="00936049">
        <w:rPr>
          <w:rFonts w:asciiTheme="minorHAnsi" w:hAnsiTheme="minorHAnsi" w:cstheme="minorHAnsi"/>
        </w:rPr>
        <w:t>Familiarity with governmental procedures, New York State planning and zoning law, and the State Environmental Quality Review Act</w:t>
      </w:r>
      <w:r w:rsidR="00D24A85" w:rsidRPr="00936049">
        <w:rPr>
          <w:rFonts w:asciiTheme="minorHAnsi" w:hAnsiTheme="minorHAnsi" w:cstheme="minorHAnsi"/>
        </w:rPr>
        <w:t xml:space="preserve"> (SEQRA).</w:t>
      </w:r>
    </w:p>
    <w:p w14:paraId="05069E25" w14:textId="77777777" w:rsidR="000E3C77" w:rsidRPr="00936049" w:rsidRDefault="000E3C77" w:rsidP="000E3C77">
      <w:pPr>
        <w:pStyle w:val="NormalWeb"/>
        <w:spacing w:before="0" w:beforeAutospacing="0" w:after="0" w:afterAutospacing="0"/>
        <w:ind w:left="720"/>
        <w:rPr>
          <w:rFonts w:asciiTheme="minorHAnsi" w:hAnsiTheme="minorHAnsi" w:cstheme="minorHAnsi"/>
        </w:rPr>
      </w:pPr>
    </w:p>
    <w:p w14:paraId="69327287" w14:textId="4A70D068" w:rsidR="00045D16" w:rsidRDefault="00045D16" w:rsidP="000E3C77">
      <w:pPr>
        <w:pStyle w:val="NormalWeb"/>
        <w:spacing w:before="0" w:beforeAutospacing="0" w:after="0" w:afterAutospacing="0"/>
        <w:rPr>
          <w:rFonts w:asciiTheme="minorHAnsi" w:hAnsiTheme="minorHAnsi" w:cstheme="minorHAnsi"/>
          <w:b/>
          <w:bCs/>
          <w:u w:val="single"/>
        </w:rPr>
      </w:pPr>
      <w:r w:rsidRPr="00936049">
        <w:rPr>
          <w:rFonts w:asciiTheme="minorHAnsi" w:hAnsiTheme="minorHAnsi" w:cstheme="minorHAnsi"/>
          <w:b/>
          <w:bCs/>
          <w:u w:val="single"/>
        </w:rPr>
        <w:t>MINIMUM QUALIFICATIONS:</w:t>
      </w:r>
    </w:p>
    <w:p w14:paraId="2EF773B1" w14:textId="77777777" w:rsidR="00F971D7" w:rsidRDefault="00F971D7" w:rsidP="000E3C77">
      <w:pPr>
        <w:pStyle w:val="NormalWeb"/>
        <w:spacing w:before="0" w:beforeAutospacing="0" w:after="0" w:afterAutospacing="0"/>
        <w:rPr>
          <w:rFonts w:asciiTheme="minorHAnsi" w:hAnsiTheme="minorHAnsi" w:cstheme="minorHAnsi"/>
          <w:b/>
          <w:bCs/>
          <w:u w:val="single"/>
        </w:rPr>
      </w:pPr>
    </w:p>
    <w:p w14:paraId="2E6E7AA3" w14:textId="117A63CE" w:rsidR="00F971D7" w:rsidRPr="00936049" w:rsidRDefault="00F971D7" w:rsidP="000E3C77">
      <w:pPr>
        <w:pStyle w:val="NormalWeb"/>
        <w:spacing w:before="0" w:beforeAutospacing="0" w:after="0" w:afterAutospacing="0"/>
        <w:rPr>
          <w:rFonts w:asciiTheme="minorHAnsi" w:hAnsiTheme="minorHAnsi" w:cstheme="minorHAnsi"/>
          <w:b/>
          <w:bCs/>
          <w:u w:val="single"/>
        </w:rPr>
      </w:pPr>
      <w:r>
        <w:rPr>
          <w:rFonts w:asciiTheme="minorHAnsi" w:hAnsiTheme="minorHAnsi" w:cstheme="minorHAnsi"/>
          <w:b/>
          <w:bCs/>
          <w:u w:val="single"/>
        </w:rPr>
        <w:t>Senior Planner</w:t>
      </w:r>
    </w:p>
    <w:p w14:paraId="5273A878" w14:textId="2CD4CD3B" w:rsidR="00710D79" w:rsidRPr="002F3744" w:rsidRDefault="338CED8D" w:rsidP="18FA4CB7">
      <w:pPr>
        <w:pStyle w:val="NormalWeb"/>
        <w:numPr>
          <w:ilvl w:val="0"/>
          <w:numId w:val="4"/>
        </w:numPr>
        <w:spacing w:before="0" w:beforeAutospacing="0" w:after="0" w:afterAutospacing="0"/>
        <w:rPr>
          <w:rFonts w:asciiTheme="minorHAnsi" w:hAnsiTheme="minorHAnsi" w:cstheme="minorBidi"/>
        </w:rPr>
      </w:pPr>
      <w:r w:rsidRPr="118E41E5">
        <w:rPr>
          <w:rFonts w:asciiTheme="minorHAnsi" w:hAnsiTheme="minorHAnsi" w:cstheme="minorBidi"/>
        </w:rPr>
        <w:t>Minimum of s</w:t>
      </w:r>
      <w:r w:rsidR="00B672B9">
        <w:rPr>
          <w:rFonts w:asciiTheme="minorHAnsi" w:hAnsiTheme="minorHAnsi" w:cstheme="minorBidi"/>
        </w:rPr>
        <w:t>ix</w:t>
      </w:r>
      <w:r w:rsidRPr="118E41E5">
        <w:rPr>
          <w:rFonts w:asciiTheme="minorHAnsi" w:hAnsiTheme="minorHAnsi" w:cstheme="minorBidi"/>
        </w:rPr>
        <w:t xml:space="preserve"> </w:t>
      </w:r>
      <w:r w:rsidR="3933C2DB" w:rsidRPr="118E41E5">
        <w:rPr>
          <w:rFonts w:asciiTheme="minorHAnsi" w:hAnsiTheme="minorHAnsi" w:cstheme="minorBidi"/>
        </w:rPr>
        <w:t>years' experience</w:t>
      </w:r>
      <w:r w:rsidRPr="118E41E5">
        <w:rPr>
          <w:rFonts w:asciiTheme="minorHAnsi" w:hAnsiTheme="minorHAnsi" w:cstheme="minorBidi"/>
        </w:rPr>
        <w:t xml:space="preserve"> as a planner, with demonstrated increased levels of responsibility, and a degree from a regionally accredited college in Architecture, City or Regional Planning, Geography, Political Science, Environmental Studies, or Landscape Architecture. Master’s degree preferred; Bachelor’s degree required.</w:t>
      </w:r>
    </w:p>
    <w:p w14:paraId="5A69F93C" w14:textId="19866364" w:rsidR="000E3C77" w:rsidRDefault="00575F5A" w:rsidP="006B0CF9">
      <w:pPr>
        <w:pStyle w:val="NormalWeb"/>
        <w:numPr>
          <w:ilvl w:val="0"/>
          <w:numId w:val="4"/>
        </w:numPr>
        <w:spacing w:before="0" w:beforeAutospacing="0" w:after="0" w:afterAutospacing="0"/>
        <w:rPr>
          <w:rFonts w:asciiTheme="minorHAnsi" w:hAnsiTheme="minorHAnsi" w:cstheme="minorHAnsi"/>
        </w:rPr>
      </w:pPr>
      <w:r w:rsidRPr="00936049">
        <w:rPr>
          <w:rFonts w:asciiTheme="minorHAnsi" w:hAnsiTheme="minorHAnsi" w:cstheme="minorHAnsi"/>
        </w:rPr>
        <w:t>NYS Driver’s License.</w:t>
      </w:r>
    </w:p>
    <w:p w14:paraId="0E680775" w14:textId="77777777" w:rsidR="00E43422" w:rsidRDefault="00E43422" w:rsidP="00E43422">
      <w:pPr>
        <w:pStyle w:val="NormalWeb"/>
        <w:spacing w:before="0" w:beforeAutospacing="0" w:after="0" w:afterAutospacing="0"/>
        <w:rPr>
          <w:rFonts w:asciiTheme="minorHAnsi" w:hAnsiTheme="minorHAnsi" w:cstheme="minorHAnsi"/>
        </w:rPr>
      </w:pPr>
    </w:p>
    <w:p w14:paraId="46DCA776" w14:textId="4A1F1502" w:rsidR="00E43422" w:rsidRPr="009161F6" w:rsidRDefault="00E43422" w:rsidP="00E43422">
      <w:pPr>
        <w:pStyle w:val="NormalWeb"/>
        <w:spacing w:before="0" w:beforeAutospacing="0" w:after="0" w:afterAutospacing="0"/>
        <w:rPr>
          <w:rFonts w:asciiTheme="minorHAnsi" w:hAnsiTheme="minorHAnsi" w:cstheme="minorHAnsi"/>
          <w:b/>
          <w:bCs/>
          <w:u w:val="single"/>
        </w:rPr>
      </w:pPr>
      <w:r w:rsidRPr="009161F6">
        <w:rPr>
          <w:rFonts w:asciiTheme="minorHAnsi" w:hAnsiTheme="minorHAnsi" w:cstheme="minorHAnsi"/>
          <w:b/>
          <w:bCs/>
          <w:u w:val="single"/>
        </w:rPr>
        <w:t>Planner</w:t>
      </w:r>
    </w:p>
    <w:p w14:paraId="691D1516" w14:textId="01057B49" w:rsidR="001B100D" w:rsidRPr="00936049" w:rsidRDefault="001B100D" w:rsidP="001B100D">
      <w:pPr>
        <w:pStyle w:val="NormalWeb"/>
        <w:numPr>
          <w:ilvl w:val="0"/>
          <w:numId w:val="4"/>
        </w:numPr>
        <w:spacing w:before="0" w:beforeAutospacing="0" w:after="0" w:afterAutospacing="0"/>
        <w:rPr>
          <w:rFonts w:asciiTheme="minorHAnsi" w:hAnsiTheme="minorHAnsi" w:cstheme="minorHAnsi"/>
        </w:rPr>
      </w:pPr>
      <w:r w:rsidRPr="00936049">
        <w:rPr>
          <w:rFonts w:asciiTheme="minorHAnsi" w:hAnsiTheme="minorHAnsi" w:cstheme="minorHAnsi"/>
        </w:rPr>
        <w:t xml:space="preserve">Graduation from a regionally accredited college with </w:t>
      </w:r>
      <w:proofErr w:type="gramStart"/>
      <w:r w:rsidRPr="00936049">
        <w:rPr>
          <w:rFonts w:asciiTheme="minorHAnsi" w:hAnsiTheme="minorHAnsi" w:cstheme="minorHAnsi"/>
        </w:rPr>
        <w:t>Bachelor’s</w:t>
      </w:r>
      <w:proofErr w:type="gramEnd"/>
      <w:r w:rsidRPr="00936049">
        <w:rPr>
          <w:rFonts w:asciiTheme="minorHAnsi" w:hAnsiTheme="minorHAnsi" w:cstheme="minorHAnsi"/>
        </w:rPr>
        <w:t xml:space="preserve"> degree in Architecture, City or Regional Planning, Geography, Political Science, Environmental Studies, Landscape Architecture, or related field and </w:t>
      </w:r>
      <w:r>
        <w:rPr>
          <w:rFonts w:asciiTheme="minorHAnsi" w:hAnsiTheme="minorHAnsi" w:cstheme="minorHAnsi"/>
        </w:rPr>
        <w:t>demonstrated</w:t>
      </w:r>
      <w:r w:rsidRPr="00936049">
        <w:rPr>
          <w:rFonts w:asciiTheme="minorHAnsi" w:hAnsiTheme="minorHAnsi" w:cstheme="minorHAnsi"/>
        </w:rPr>
        <w:t xml:space="preserve"> experience in municipal, county or regional planning or directly related work</w:t>
      </w:r>
      <w:r w:rsidR="00B672B9">
        <w:rPr>
          <w:rFonts w:asciiTheme="minorHAnsi" w:hAnsiTheme="minorHAnsi" w:cstheme="minorHAnsi"/>
        </w:rPr>
        <w:t>, particularly in New York.</w:t>
      </w:r>
    </w:p>
    <w:p w14:paraId="1BBED1A0" w14:textId="77777777" w:rsidR="001B100D" w:rsidRPr="00936049" w:rsidRDefault="001B100D" w:rsidP="001B100D">
      <w:pPr>
        <w:pStyle w:val="NormalWeb"/>
        <w:numPr>
          <w:ilvl w:val="0"/>
          <w:numId w:val="4"/>
        </w:numPr>
        <w:spacing w:before="0" w:beforeAutospacing="0" w:after="0" w:afterAutospacing="0"/>
        <w:rPr>
          <w:rFonts w:asciiTheme="minorHAnsi" w:hAnsiTheme="minorHAnsi" w:cstheme="minorHAnsi"/>
        </w:rPr>
      </w:pPr>
      <w:r w:rsidRPr="00936049">
        <w:rPr>
          <w:rFonts w:asciiTheme="minorHAnsi" w:hAnsiTheme="minorHAnsi" w:cstheme="minorHAnsi"/>
        </w:rPr>
        <w:t>Degree requirement may be substituted with substantial relevant experience.</w:t>
      </w:r>
    </w:p>
    <w:p w14:paraId="027C986F" w14:textId="77777777" w:rsidR="001B100D" w:rsidRDefault="001B100D" w:rsidP="001B100D">
      <w:pPr>
        <w:pStyle w:val="NormalWeb"/>
        <w:numPr>
          <w:ilvl w:val="0"/>
          <w:numId w:val="4"/>
        </w:numPr>
        <w:spacing w:before="0" w:beforeAutospacing="0" w:after="0" w:afterAutospacing="0"/>
        <w:rPr>
          <w:rFonts w:asciiTheme="minorHAnsi" w:hAnsiTheme="minorHAnsi" w:cstheme="minorHAnsi"/>
        </w:rPr>
      </w:pPr>
      <w:r w:rsidRPr="00936049">
        <w:rPr>
          <w:rFonts w:asciiTheme="minorHAnsi" w:hAnsiTheme="minorHAnsi" w:cstheme="minorHAnsi"/>
        </w:rPr>
        <w:t>NYS Driver’s License.</w:t>
      </w:r>
    </w:p>
    <w:p w14:paraId="469C629E" w14:textId="77777777" w:rsidR="001B100D" w:rsidRDefault="001B100D" w:rsidP="00E43422">
      <w:pPr>
        <w:pStyle w:val="NormalWeb"/>
        <w:spacing w:before="0" w:beforeAutospacing="0" w:after="0" w:afterAutospacing="0"/>
        <w:rPr>
          <w:rFonts w:asciiTheme="minorHAnsi" w:hAnsiTheme="minorHAnsi" w:cstheme="minorHAnsi"/>
        </w:rPr>
      </w:pPr>
    </w:p>
    <w:p w14:paraId="539FC573" w14:textId="77777777" w:rsidR="00464FD1" w:rsidRPr="00936049" w:rsidRDefault="00464FD1" w:rsidP="00464FD1">
      <w:pPr>
        <w:pStyle w:val="NormalWeb"/>
        <w:spacing w:before="0" w:beforeAutospacing="0" w:after="0" w:afterAutospacing="0"/>
        <w:ind w:left="720"/>
        <w:rPr>
          <w:rFonts w:asciiTheme="minorHAnsi" w:hAnsiTheme="minorHAnsi" w:cstheme="minorHAnsi"/>
        </w:rPr>
      </w:pPr>
    </w:p>
    <w:p w14:paraId="6932728B" w14:textId="77777777" w:rsidR="00575F5A" w:rsidRPr="00936049" w:rsidRDefault="00575F5A" w:rsidP="000E3C77">
      <w:pPr>
        <w:pStyle w:val="NormalWeb"/>
        <w:spacing w:before="0" w:beforeAutospacing="0" w:after="0" w:afterAutospacing="0"/>
        <w:rPr>
          <w:rFonts w:asciiTheme="minorHAnsi" w:hAnsiTheme="minorHAnsi" w:cstheme="minorHAnsi"/>
          <w:b/>
          <w:bCs/>
          <w:u w:val="single"/>
        </w:rPr>
      </w:pPr>
      <w:r w:rsidRPr="00936049">
        <w:rPr>
          <w:rFonts w:asciiTheme="minorHAnsi" w:hAnsiTheme="minorHAnsi" w:cstheme="minorHAnsi"/>
          <w:b/>
          <w:bCs/>
          <w:u w:val="single"/>
        </w:rPr>
        <w:lastRenderedPageBreak/>
        <w:t>SALARY:</w:t>
      </w:r>
    </w:p>
    <w:p w14:paraId="6932728C" w14:textId="5A369EAF" w:rsidR="00575F5A" w:rsidRPr="00936049" w:rsidRDefault="00575F5A" w:rsidP="000E3C77">
      <w:pPr>
        <w:pStyle w:val="NormalWeb"/>
        <w:spacing w:before="0" w:beforeAutospacing="0" w:after="0" w:afterAutospacing="0"/>
        <w:rPr>
          <w:rFonts w:asciiTheme="minorHAnsi" w:hAnsiTheme="minorHAnsi" w:cstheme="minorHAnsi"/>
        </w:rPr>
      </w:pPr>
      <w:r w:rsidRPr="00936049">
        <w:rPr>
          <w:rFonts w:asciiTheme="minorHAnsi" w:hAnsiTheme="minorHAnsi" w:cstheme="minorHAnsi"/>
        </w:rPr>
        <w:t xml:space="preserve">The position of </w:t>
      </w:r>
      <w:r w:rsidR="009161F6">
        <w:rPr>
          <w:rFonts w:asciiTheme="minorHAnsi" w:hAnsiTheme="minorHAnsi" w:cstheme="minorHAnsi"/>
        </w:rPr>
        <w:t xml:space="preserve">Senior </w:t>
      </w:r>
      <w:r w:rsidR="00737734">
        <w:rPr>
          <w:rFonts w:asciiTheme="minorHAnsi" w:hAnsiTheme="minorHAnsi" w:cstheme="minorHAnsi"/>
        </w:rPr>
        <w:t>P</w:t>
      </w:r>
      <w:r w:rsidR="009161F6">
        <w:rPr>
          <w:rFonts w:asciiTheme="minorHAnsi" w:hAnsiTheme="minorHAnsi" w:cstheme="minorHAnsi"/>
        </w:rPr>
        <w:t>lanner</w:t>
      </w:r>
      <w:r w:rsidR="00CA4072">
        <w:rPr>
          <w:rFonts w:asciiTheme="minorHAnsi" w:hAnsiTheme="minorHAnsi" w:cstheme="minorHAnsi"/>
        </w:rPr>
        <w:t xml:space="preserve"> is a Management Confidential (M/C) NYS Grade Equivalent 18</w:t>
      </w:r>
      <w:r w:rsidR="0099579C">
        <w:rPr>
          <w:rFonts w:asciiTheme="minorHAnsi" w:hAnsiTheme="minorHAnsi" w:cstheme="minorHAnsi"/>
        </w:rPr>
        <w:t xml:space="preserve"> with an </w:t>
      </w:r>
      <w:r w:rsidR="00B535A6">
        <w:rPr>
          <w:rFonts w:asciiTheme="minorHAnsi" w:hAnsiTheme="minorHAnsi" w:cstheme="minorHAnsi"/>
        </w:rPr>
        <w:t>expected beginning</w:t>
      </w:r>
      <w:r w:rsidR="009161F6">
        <w:rPr>
          <w:rFonts w:asciiTheme="minorHAnsi" w:hAnsiTheme="minorHAnsi" w:cstheme="minorHAnsi"/>
        </w:rPr>
        <w:t xml:space="preserve"> </w:t>
      </w:r>
      <w:r w:rsidR="00737734">
        <w:rPr>
          <w:rFonts w:asciiTheme="minorHAnsi" w:hAnsiTheme="minorHAnsi" w:cstheme="minorHAnsi"/>
        </w:rPr>
        <w:t xml:space="preserve">salary </w:t>
      </w:r>
      <w:r w:rsidR="00541520">
        <w:rPr>
          <w:rFonts w:asciiTheme="minorHAnsi" w:hAnsiTheme="minorHAnsi" w:cstheme="minorHAnsi"/>
        </w:rPr>
        <w:t>of</w:t>
      </w:r>
      <w:r w:rsidR="00737734">
        <w:rPr>
          <w:rFonts w:asciiTheme="minorHAnsi" w:hAnsiTheme="minorHAnsi" w:cstheme="minorHAnsi"/>
        </w:rPr>
        <w:t xml:space="preserve"> </w:t>
      </w:r>
      <w:r w:rsidR="00716883" w:rsidRPr="00716883">
        <w:rPr>
          <w:rFonts w:asciiTheme="minorHAnsi" w:hAnsiTheme="minorHAnsi" w:cstheme="minorHAnsi"/>
        </w:rPr>
        <w:t>$61,423</w:t>
      </w:r>
      <w:r w:rsidR="0099579C">
        <w:rPr>
          <w:rFonts w:asciiTheme="minorHAnsi" w:hAnsiTheme="minorHAnsi" w:cstheme="minorHAnsi"/>
        </w:rPr>
        <w:t xml:space="preserve">. The position of </w:t>
      </w:r>
      <w:r w:rsidRPr="00936049">
        <w:rPr>
          <w:rFonts w:asciiTheme="minorHAnsi" w:hAnsiTheme="minorHAnsi" w:cstheme="minorHAnsi"/>
        </w:rPr>
        <w:t>Planner is a Management Confidential (M/C) NYS Grade Equivalent 14</w:t>
      </w:r>
      <w:r w:rsidR="00541520">
        <w:rPr>
          <w:rFonts w:asciiTheme="minorHAnsi" w:hAnsiTheme="minorHAnsi" w:cstheme="minorHAnsi"/>
        </w:rPr>
        <w:t xml:space="preserve"> with an </w:t>
      </w:r>
      <w:r w:rsidRPr="00936049">
        <w:rPr>
          <w:rFonts w:asciiTheme="minorHAnsi" w:hAnsiTheme="minorHAnsi" w:cstheme="minorHAnsi"/>
        </w:rPr>
        <w:t>expe</w:t>
      </w:r>
      <w:r w:rsidR="00577CA6" w:rsidRPr="00936049">
        <w:rPr>
          <w:rFonts w:asciiTheme="minorHAnsi" w:hAnsiTheme="minorHAnsi" w:cstheme="minorHAnsi"/>
        </w:rPr>
        <w:t xml:space="preserve">cted beginning salary </w:t>
      </w:r>
      <w:r w:rsidR="00541520">
        <w:rPr>
          <w:rFonts w:asciiTheme="minorHAnsi" w:hAnsiTheme="minorHAnsi" w:cstheme="minorHAnsi"/>
        </w:rPr>
        <w:t>of</w:t>
      </w:r>
      <w:r w:rsidR="00577CA6" w:rsidRPr="00936049">
        <w:rPr>
          <w:rFonts w:asciiTheme="minorHAnsi" w:hAnsiTheme="minorHAnsi" w:cstheme="minorHAnsi"/>
        </w:rPr>
        <w:t xml:space="preserve"> </w:t>
      </w:r>
      <w:r w:rsidR="00541520" w:rsidRPr="00541520">
        <w:rPr>
          <w:rFonts w:asciiTheme="minorHAnsi" w:hAnsiTheme="minorHAnsi" w:cstheme="minorHAnsi"/>
        </w:rPr>
        <w:t>$51,848</w:t>
      </w:r>
      <w:r w:rsidRPr="00936049">
        <w:rPr>
          <w:rFonts w:asciiTheme="minorHAnsi" w:hAnsiTheme="minorHAnsi" w:cstheme="minorHAnsi"/>
        </w:rPr>
        <w:t xml:space="preserve">. </w:t>
      </w:r>
      <w:r w:rsidR="0099579C">
        <w:rPr>
          <w:rFonts w:asciiTheme="minorHAnsi" w:hAnsiTheme="minorHAnsi" w:cstheme="minorHAnsi"/>
        </w:rPr>
        <w:t>Both</w:t>
      </w:r>
      <w:r w:rsidRPr="00936049">
        <w:rPr>
          <w:rFonts w:asciiTheme="minorHAnsi" w:hAnsiTheme="minorHAnsi" w:cstheme="minorHAnsi"/>
        </w:rPr>
        <w:t xml:space="preserve"> position</w:t>
      </w:r>
      <w:r w:rsidR="0099579C">
        <w:rPr>
          <w:rFonts w:asciiTheme="minorHAnsi" w:hAnsiTheme="minorHAnsi" w:cstheme="minorHAnsi"/>
        </w:rPr>
        <w:t>s</w:t>
      </w:r>
      <w:r w:rsidRPr="00936049">
        <w:rPr>
          <w:rFonts w:asciiTheme="minorHAnsi" w:hAnsiTheme="minorHAnsi" w:cstheme="minorHAnsi"/>
        </w:rPr>
        <w:t xml:space="preserve"> also include M/C benefits of health insurance and NYS retirement, as well as other benefits. For more information regarding M/C positions and benefits, see:  </w:t>
      </w:r>
      <w:hyperlink r:id="rId9" w:history="1">
        <w:r w:rsidRPr="00936049">
          <w:rPr>
            <w:rStyle w:val="Hyperlink"/>
            <w:rFonts w:asciiTheme="minorHAnsi" w:hAnsiTheme="minorHAnsi" w:cstheme="minorHAnsi"/>
          </w:rPr>
          <w:t>https://goer.ny.gov/management-confidential-mc</w:t>
        </w:r>
      </w:hyperlink>
      <w:r w:rsidR="000775C2" w:rsidRPr="00936049">
        <w:rPr>
          <w:rStyle w:val="Hyperlink"/>
          <w:rFonts w:asciiTheme="minorHAnsi" w:hAnsiTheme="minorHAnsi" w:cstheme="minorHAnsi"/>
        </w:rPr>
        <w:t>.</w:t>
      </w:r>
      <w:r w:rsidRPr="00936049">
        <w:rPr>
          <w:rFonts w:asciiTheme="minorHAnsi" w:hAnsiTheme="minorHAnsi" w:cstheme="minorHAnsi"/>
        </w:rPr>
        <w:t xml:space="preserve"> </w:t>
      </w:r>
    </w:p>
    <w:p w14:paraId="335DBFFD" w14:textId="77777777" w:rsidR="000E3C77" w:rsidRPr="00936049" w:rsidRDefault="000E3C77" w:rsidP="000E3C77">
      <w:pPr>
        <w:pStyle w:val="NormalWeb"/>
        <w:spacing w:before="0" w:beforeAutospacing="0" w:after="0" w:afterAutospacing="0"/>
        <w:rPr>
          <w:rFonts w:asciiTheme="minorHAnsi" w:hAnsiTheme="minorHAnsi" w:cstheme="minorHAnsi"/>
        </w:rPr>
      </w:pPr>
    </w:p>
    <w:p w14:paraId="6932728D" w14:textId="77777777" w:rsidR="00E570C7" w:rsidRPr="00936049" w:rsidRDefault="00E570C7" w:rsidP="000E3C77">
      <w:pPr>
        <w:pStyle w:val="NormalWeb"/>
        <w:spacing w:before="0" w:beforeAutospacing="0" w:after="0" w:afterAutospacing="0"/>
        <w:rPr>
          <w:rFonts w:asciiTheme="minorHAnsi" w:hAnsiTheme="minorHAnsi" w:cstheme="minorHAnsi"/>
          <w:b/>
          <w:bCs/>
          <w:u w:val="single"/>
        </w:rPr>
      </w:pPr>
      <w:r w:rsidRPr="00936049">
        <w:rPr>
          <w:rFonts w:asciiTheme="minorHAnsi" w:hAnsiTheme="minorHAnsi" w:cstheme="minorHAnsi"/>
          <w:b/>
          <w:bCs/>
          <w:u w:val="single"/>
        </w:rPr>
        <w:t>CONTACT:</w:t>
      </w:r>
    </w:p>
    <w:p w14:paraId="6932728E" w14:textId="4C613123" w:rsidR="00E570C7" w:rsidRPr="00936049" w:rsidRDefault="00575F5A" w:rsidP="000E3C77">
      <w:pPr>
        <w:spacing w:after="0" w:line="240" w:lineRule="auto"/>
        <w:rPr>
          <w:rFonts w:cstheme="minorHAnsi"/>
          <w:sz w:val="24"/>
          <w:szCs w:val="24"/>
        </w:rPr>
      </w:pPr>
      <w:r w:rsidRPr="00936049">
        <w:rPr>
          <w:rFonts w:cstheme="minorHAnsi"/>
          <w:b/>
          <w:bCs/>
          <w:sz w:val="24"/>
          <w:szCs w:val="24"/>
        </w:rPr>
        <w:t>Submit letter of interest and resume to</w:t>
      </w:r>
      <w:r w:rsidRPr="00936049">
        <w:rPr>
          <w:rFonts w:cstheme="minorHAnsi"/>
          <w:sz w:val="24"/>
          <w:szCs w:val="24"/>
        </w:rPr>
        <w:t xml:space="preserve"> Matt Johnson, </w:t>
      </w:r>
      <w:r w:rsidR="00A52E5C" w:rsidRPr="00936049">
        <w:rPr>
          <w:rFonts w:cstheme="minorHAnsi"/>
          <w:sz w:val="24"/>
          <w:szCs w:val="24"/>
        </w:rPr>
        <w:t xml:space="preserve">Planning Director, </w:t>
      </w:r>
      <w:r w:rsidRPr="00936049">
        <w:rPr>
          <w:rFonts w:cstheme="minorHAnsi"/>
          <w:sz w:val="24"/>
          <w:szCs w:val="24"/>
        </w:rPr>
        <w:t xml:space="preserve">Tug Hill Commission, 317 Washington Street, Watertown, NY  13601, </w:t>
      </w:r>
      <w:hyperlink r:id="rId10" w:history="1">
        <w:r w:rsidRPr="00936049">
          <w:rPr>
            <w:rStyle w:val="Hyperlink"/>
            <w:rFonts w:cstheme="minorHAnsi"/>
            <w:sz w:val="24"/>
            <w:szCs w:val="24"/>
          </w:rPr>
          <w:t>matt@tughill.org</w:t>
        </w:r>
      </w:hyperlink>
      <w:r w:rsidRPr="00936049">
        <w:rPr>
          <w:rFonts w:cstheme="minorHAnsi"/>
          <w:sz w:val="24"/>
          <w:szCs w:val="24"/>
        </w:rPr>
        <w:t xml:space="preserve"> </w:t>
      </w:r>
      <w:r w:rsidR="00FE4A59">
        <w:rPr>
          <w:rFonts w:cstheme="minorHAnsi"/>
          <w:sz w:val="24"/>
          <w:szCs w:val="24"/>
        </w:rPr>
        <w:t>ASAP.</w:t>
      </w:r>
    </w:p>
    <w:sectPr w:rsidR="00E570C7" w:rsidRPr="00936049" w:rsidSect="00B80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994"/>
    <w:multiLevelType w:val="multilevel"/>
    <w:tmpl w:val="244E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6B44"/>
    <w:multiLevelType w:val="multilevel"/>
    <w:tmpl w:val="B06E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109DD"/>
    <w:multiLevelType w:val="multilevel"/>
    <w:tmpl w:val="073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3648B"/>
    <w:multiLevelType w:val="multilevel"/>
    <w:tmpl w:val="D248A4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16"/>
    <w:rsid w:val="00023344"/>
    <w:rsid w:val="00045D16"/>
    <w:rsid w:val="00067417"/>
    <w:rsid w:val="00077461"/>
    <w:rsid w:val="000775C2"/>
    <w:rsid w:val="000C1A94"/>
    <w:rsid w:val="000E3C77"/>
    <w:rsid w:val="0014062F"/>
    <w:rsid w:val="001A1BAD"/>
    <w:rsid w:val="001B100D"/>
    <w:rsid w:val="001B27EB"/>
    <w:rsid w:val="001C7D35"/>
    <w:rsid w:val="001D249F"/>
    <w:rsid w:val="002867EC"/>
    <w:rsid w:val="002D3007"/>
    <w:rsid w:val="002F3744"/>
    <w:rsid w:val="003419E7"/>
    <w:rsid w:val="0041357C"/>
    <w:rsid w:val="00431EED"/>
    <w:rsid w:val="00464FD1"/>
    <w:rsid w:val="004707F8"/>
    <w:rsid w:val="00541520"/>
    <w:rsid w:val="00544531"/>
    <w:rsid w:val="00575F5A"/>
    <w:rsid w:val="00577CA6"/>
    <w:rsid w:val="005F3423"/>
    <w:rsid w:val="00614E75"/>
    <w:rsid w:val="006B0CF9"/>
    <w:rsid w:val="00710D79"/>
    <w:rsid w:val="00716883"/>
    <w:rsid w:val="00737734"/>
    <w:rsid w:val="007C4BF8"/>
    <w:rsid w:val="00861742"/>
    <w:rsid w:val="008856F0"/>
    <w:rsid w:val="009161F6"/>
    <w:rsid w:val="0091707A"/>
    <w:rsid w:val="00936049"/>
    <w:rsid w:val="0099579C"/>
    <w:rsid w:val="009D56CB"/>
    <w:rsid w:val="00A52E5C"/>
    <w:rsid w:val="00AB53F1"/>
    <w:rsid w:val="00B115E2"/>
    <w:rsid w:val="00B12CC5"/>
    <w:rsid w:val="00B207A5"/>
    <w:rsid w:val="00B535A6"/>
    <w:rsid w:val="00B672B9"/>
    <w:rsid w:val="00B80280"/>
    <w:rsid w:val="00C85366"/>
    <w:rsid w:val="00CA25B8"/>
    <w:rsid w:val="00CA4072"/>
    <w:rsid w:val="00CC2148"/>
    <w:rsid w:val="00D24A85"/>
    <w:rsid w:val="00D426ED"/>
    <w:rsid w:val="00E26724"/>
    <w:rsid w:val="00E43422"/>
    <w:rsid w:val="00E44110"/>
    <w:rsid w:val="00E570C7"/>
    <w:rsid w:val="00E839B2"/>
    <w:rsid w:val="00EE0C8F"/>
    <w:rsid w:val="00F971D7"/>
    <w:rsid w:val="00FC7823"/>
    <w:rsid w:val="00FE4A59"/>
    <w:rsid w:val="0EEFD5C2"/>
    <w:rsid w:val="118E41E5"/>
    <w:rsid w:val="18FA4CB7"/>
    <w:rsid w:val="2CCAEBB7"/>
    <w:rsid w:val="338CED8D"/>
    <w:rsid w:val="3933C2DB"/>
    <w:rsid w:val="39BD4EC7"/>
    <w:rsid w:val="3F3C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7273"/>
  <w15:chartTrackingRefBased/>
  <w15:docId w15:val="{16D1DEF3-7C1C-4979-8F5D-66797DB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4110"/>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E44110"/>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0C7"/>
    <w:rPr>
      <w:b/>
      <w:bCs/>
    </w:rPr>
  </w:style>
  <w:style w:type="character" w:styleId="Hyperlink">
    <w:name w:val="Hyperlink"/>
    <w:basedOn w:val="DefaultParagraphFont"/>
    <w:uiPriority w:val="99"/>
    <w:unhideWhenUsed/>
    <w:rsid w:val="00575F5A"/>
    <w:rPr>
      <w:color w:val="0563C1" w:themeColor="hyperlink"/>
      <w:u w:val="single"/>
    </w:rPr>
  </w:style>
  <w:style w:type="character" w:styleId="FollowedHyperlink">
    <w:name w:val="FollowedHyperlink"/>
    <w:basedOn w:val="DefaultParagraphFont"/>
    <w:uiPriority w:val="99"/>
    <w:semiHidden/>
    <w:unhideWhenUsed/>
    <w:rsid w:val="000775C2"/>
    <w:rPr>
      <w:color w:val="954F72" w:themeColor="followedHyperlink"/>
      <w:u w:val="single"/>
    </w:rPr>
  </w:style>
  <w:style w:type="character" w:customStyle="1" w:styleId="Heading1Char">
    <w:name w:val="Heading 1 Char"/>
    <w:basedOn w:val="DefaultParagraphFont"/>
    <w:link w:val="Heading1"/>
    <w:rsid w:val="00E4411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4411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ghil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tt@tughill.org" TargetMode="External"/><Relationship Id="rId4" Type="http://schemas.openxmlformats.org/officeDocument/2006/relationships/numbering" Target="numbering.xml"/><Relationship Id="rId9" Type="http://schemas.openxmlformats.org/officeDocument/2006/relationships/hyperlink" Target="https://goer.ny.gov/management-confidential-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722274F98C74887A3CFFDE6D44B59" ma:contentTypeVersion="16" ma:contentTypeDescription="Create a new document." ma:contentTypeScope="" ma:versionID="502de59f9f8ff5ab3d7ce73573dd4e2a">
  <xsd:schema xmlns:xsd="http://www.w3.org/2001/XMLSchema" xmlns:xs="http://www.w3.org/2001/XMLSchema" xmlns:p="http://schemas.microsoft.com/office/2006/metadata/properties" xmlns:ns2="e385bee0-2b0b-4cf3-b4a6-99cb63095772" xmlns:ns3="9659b8ff-209a-4c56-b409-6d0b98106507" targetNamespace="http://schemas.microsoft.com/office/2006/metadata/properties" ma:root="true" ma:fieldsID="de9d919d7653ce4f4b1ca42854eed0ef" ns2:_="" ns3:_="">
    <xsd:import namespace="e385bee0-2b0b-4cf3-b4a6-99cb63095772"/>
    <xsd:import namespace="9659b8ff-209a-4c56-b409-6d0b981065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5bee0-2b0b-4cf3-b4a6-99cb63095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71aa43-2964-41cb-9d61-cd085e7416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59b8ff-209a-4c56-b409-6d0b981065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c5372c-ae72-461b-b915-1128e3f30cc1}" ma:internalName="TaxCatchAll" ma:showField="CatchAllData" ma:web="9659b8ff-209a-4c56-b409-6d0b98106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59b8ff-209a-4c56-b409-6d0b98106507" xsi:nil="true"/>
    <lcf76f155ced4ddcb4097134ff3c332f xmlns="e385bee0-2b0b-4cf3-b4a6-99cb630957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99C0B7-0C88-44E2-9E1F-510BD1CD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5bee0-2b0b-4cf3-b4a6-99cb63095772"/>
    <ds:schemaRef ds:uri="9659b8ff-209a-4c56-b409-6d0b98106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49A38-788A-4C77-87FF-DC7CF5995E58}">
  <ds:schemaRefs>
    <ds:schemaRef ds:uri="http://schemas.microsoft.com/sharepoint/v3/contenttype/forms"/>
  </ds:schemaRefs>
</ds:datastoreItem>
</file>

<file path=customXml/itemProps3.xml><?xml version="1.0" encoding="utf-8"?>
<ds:datastoreItem xmlns:ds="http://schemas.openxmlformats.org/officeDocument/2006/customXml" ds:itemID="{46B1AEE6-6BA3-41AD-AD8B-9663205E0F9C}">
  <ds:schemaRefs>
    <ds:schemaRef ds:uri="http://schemas.microsoft.com/office/2006/metadata/properties"/>
    <ds:schemaRef ds:uri="http://schemas.microsoft.com/office/infopath/2007/PartnerControls"/>
    <ds:schemaRef ds:uri="9659b8ff-209a-4c56-b409-6d0b98106507"/>
    <ds:schemaRef ds:uri="e385bee0-2b0b-4cf3-b4a6-99cb630957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Company>Hewlett-Packard Company</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Johnson</dc:creator>
  <cp:keywords/>
  <dc:description/>
  <cp:lastModifiedBy>Katie Malinowski</cp:lastModifiedBy>
  <cp:revision>2</cp:revision>
  <dcterms:created xsi:type="dcterms:W3CDTF">2023-02-17T14:28:00Z</dcterms:created>
  <dcterms:modified xsi:type="dcterms:W3CDTF">2023-02-17T14:28:00Z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0x010100B8B722274F98C74887A3CFFDE6D44B59</vt:lpwstr>
  </property>
  <property fmtid="{D5CDD505-2E9C-101B-9397-08002B2CF9AE}" pid="3" name="Order">
    <vt:r8>418800</vt:r8>
  </property>
  <property fmtid="{D5CDD505-2E9C-101B-9397-08002B2CF9AE}" pid="4" name="MediaServiceImageTags">
    <vt:lpwstr/>
  </property>
</Properties>
</file>