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21" w:rsidRDefault="00687FAF" w:rsidP="00593121">
      <w:pPr>
        <w:pStyle w:val="NoSpacing"/>
      </w:pPr>
      <w:r>
        <w:rPr>
          <w:noProof/>
        </w:rPr>
        <w:drawing>
          <wp:anchor distT="0" distB="0" distL="114300" distR="114300" simplePos="0" relativeHeight="251658240" behindDoc="0" locked="0" layoutInCell="1" allowOverlap="1">
            <wp:simplePos x="0" y="0"/>
            <wp:positionH relativeFrom="column">
              <wp:posOffset>2270760</wp:posOffset>
            </wp:positionH>
            <wp:positionV relativeFrom="paragraph">
              <wp:posOffset>0</wp:posOffset>
            </wp:positionV>
            <wp:extent cx="2313771" cy="17068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PFLogo.png"/>
                    <pic:cNvPicPr/>
                  </pic:nvPicPr>
                  <pic:blipFill>
                    <a:blip r:embed="rId4">
                      <a:extLst>
                        <a:ext uri="{28A0092B-C50C-407E-A947-70E740481C1C}">
                          <a14:useLocalDpi xmlns:a14="http://schemas.microsoft.com/office/drawing/2010/main" val="0"/>
                        </a:ext>
                      </a:extLst>
                    </a:blip>
                    <a:stretch>
                      <a:fillRect/>
                    </a:stretch>
                  </pic:blipFill>
                  <pic:spPr>
                    <a:xfrm>
                      <a:off x="0" y="0"/>
                      <a:ext cx="2313771" cy="1706880"/>
                    </a:xfrm>
                    <a:prstGeom prst="rect">
                      <a:avLst/>
                    </a:prstGeom>
                  </pic:spPr>
                </pic:pic>
              </a:graphicData>
            </a:graphic>
            <wp14:sizeRelH relativeFrom="page">
              <wp14:pctWidth>0</wp14:pctWidth>
            </wp14:sizeRelH>
            <wp14:sizeRelV relativeFrom="page">
              <wp14:pctHeight>0</wp14:pctHeight>
            </wp14:sizeRelV>
          </wp:anchor>
        </w:drawing>
      </w:r>
    </w:p>
    <w:p w:rsidR="00593121" w:rsidRPr="00687FAF" w:rsidRDefault="00593121" w:rsidP="00687FAF">
      <w:pPr>
        <w:pStyle w:val="NoSpacing"/>
      </w:pPr>
      <w:r w:rsidRPr="00687FAF">
        <w:t>FOR IMMEDIATE RELEASE</w:t>
      </w:r>
      <w:r w:rsidRPr="00687FAF">
        <w:tab/>
      </w:r>
      <w:r w:rsidRPr="00687FAF">
        <w:tab/>
      </w:r>
      <w:r w:rsidRPr="00687FAF">
        <w:tab/>
      </w:r>
      <w:r w:rsidRPr="00687FAF">
        <w:tab/>
      </w:r>
      <w:r w:rsidRPr="00687FAF">
        <w:tab/>
      </w:r>
      <w:r w:rsidR="00FB7441">
        <w:tab/>
      </w:r>
      <w:r w:rsidR="00687FAF" w:rsidRPr="00687FAF">
        <w:t xml:space="preserve">Contact: </w:t>
      </w:r>
      <w:r w:rsidR="003B27AE">
        <w:t>Barbara Samel</w:t>
      </w:r>
      <w:r w:rsidRPr="00687FAF">
        <w:t>, Executive Director</w:t>
      </w:r>
    </w:p>
    <w:p w:rsidR="00593121" w:rsidRPr="00687FAF" w:rsidRDefault="00593121" w:rsidP="00FB7441">
      <w:pPr>
        <w:pStyle w:val="NoSpacing"/>
        <w:ind w:left="5760" w:firstLine="720"/>
      </w:pPr>
      <w:r w:rsidRPr="00687FAF">
        <w:t>Phone: 518-512-5270</w:t>
      </w:r>
    </w:p>
    <w:p w:rsidR="00593121" w:rsidRDefault="00687FAF" w:rsidP="00FB7441">
      <w:pPr>
        <w:pStyle w:val="NoSpacing"/>
        <w:ind w:left="5760" w:firstLine="720"/>
      </w:pPr>
      <w:r w:rsidRPr="00687FAF">
        <w:t xml:space="preserve">Email: </w:t>
      </w:r>
      <w:hyperlink r:id="rId5" w:history="1">
        <w:r w:rsidR="003B27AE" w:rsidRPr="00DB75AC">
          <w:rPr>
            <w:rStyle w:val="Hyperlink"/>
          </w:rPr>
          <w:t>bsamel@nypf.org</w:t>
        </w:r>
      </w:hyperlink>
    </w:p>
    <w:p w:rsidR="00F05104" w:rsidRDefault="009652FF" w:rsidP="00FB7441">
      <w:pPr>
        <w:pStyle w:val="NoSpacing"/>
        <w:ind w:left="5760" w:firstLine="720"/>
      </w:pPr>
      <w:r>
        <w:t xml:space="preserve">Website: </w:t>
      </w:r>
      <w:hyperlink r:id="rId6" w:history="1">
        <w:r w:rsidRPr="00397DDB">
          <w:rPr>
            <w:rStyle w:val="Hyperlink"/>
          </w:rPr>
          <w:t>www.nypf.org</w:t>
        </w:r>
      </w:hyperlink>
    </w:p>
    <w:p w:rsidR="009652FF" w:rsidRDefault="009652FF" w:rsidP="009652FF">
      <w:pPr>
        <w:pStyle w:val="NoSpacing"/>
        <w:ind w:left="5760"/>
      </w:pPr>
    </w:p>
    <w:p w:rsidR="009E4B6F" w:rsidRDefault="009E4B6F" w:rsidP="009E4B6F">
      <w:pPr>
        <w:pStyle w:val="Title"/>
        <w:jc w:val="center"/>
        <w:rPr>
          <w:sz w:val="36"/>
          <w:szCs w:val="36"/>
        </w:rPr>
      </w:pPr>
    </w:p>
    <w:p w:rsidR="00F05104" w:rsidRPr="009E4B6F" w:rsidRDefault="003B27AE" w:rsidP="009E4B6F">
      <w:pPr>
        <w:pStyle w:val="Title"/>
        <w:jc w:val="center"/>
        <w:rPr>
          <w:sz w:val="36"/>
          <w:szCs w:val="36"/>
        </w:rPr>
      </w:pPr>
      <w:r>
        <w:rPr>
          <w:sz w:val="36"/>
          <w:szCs w:val="36"/>
        </w:rPr>
        <w:t>Village of Red Hook, Town of Red Hook, and the Village of Tivoli Receiving the</w:t>
      </w:r>
      <w:r w:rsidR="00687FAF" w:rsidRPr="009E4B6F">
        <w:rPr>
          <w:sz w:val="36"/>
          <w:szCs w:val="36"/>
        </w:rPr>
        <w:t xml:space="preserve"> New York Planning Federation</w:t>
      </w:r>
      <w:r w:rsidR="00F05104" w:rsidRPr="009E4B6F">
        <w:rPr>
          <w:sz w:val="36"/>
          <w:szCs w:val="36"/>
        </w:rPr>
        <w:t>’s</w:t>
      </w:r>
    </w:p>
    <w:p w:rsidR="00F05104" w:rsidRDefault="003B27AE" w:rsidP="009E4B6F">
      <w:pPr>
        <w:pStyle w:val="Title"/>
        <w:jc w:val="center"/>
        <w:rPr>
          <w:sz w:val="36"/>
          <w:szCs w:val="36"/>
        </w:rPr>
      </w:pPr>
      <w:proofErr w:type="spellStart"/>
      <w:r w:rsidRPr="003B27AE">
        <w:rPr>
          <w:sz w:val="36"/>
          <w:szCs w:val="36"/>
        </w:rPr>
        <w:t>Heissenbuttel</w:t>
      </w:r>
      <w:proofErr w:type="spellEnd"/>
      <w:r w:rsidRPr="003B27AE">
        <w:rPr>
          <w:sz w:val="36"/>
          <w:szCs w:val="36"/>
        </w:rPr>
        <w:t xml:space="preserve"> Award for Planning Excellence</w:t>
      </w:r>
    </w:p>
    <w:p w:rsidR="009E4B6F" w:rsidRPr="009E4B6F" w:rsidRDefault="009E4B6F" w:rsidP="009E4B6F"/>
    <w:p w:rsidR="003B27AE" w:rsidRPr="003B27AE" w:rsidRDefault="003B27AE" w:rsidP="003B27AE">
      <w:pPr>
        <w:rPr>
          <w:rStyle w:val="SubtleEmphasis"/>
          <w:rFonts w:ascii="Cambria" w:hAnsi="Cambria"/>
          <w:i w:val="0"/>
          <w:sz w:val="24"/>
          <w:szCs w:val="24"/>
        </w:rPr>
      </w:pPr>
      <w:r w:rsidRPr="003B27AE">
        <w:rPr>
          <w:rStyle w:val="SubtleEmphasis"/>
          <w:rFonts w:ascii="Cambria" w:hAnsi="Cambria"/>
          <w:i w:val="0"/>
          <w:sz w:val="24"/>
          <w:szCs w:val="24"/>
        </w:rPr>
        <w:t xml:space="preserve">The </w:t>
      </w:r>
      <w:proofErr w:type="spellStart"/>
      <w:r w:rsidRPr="003B27AE">
        <w:rPr>
          <w:rStyle w:val="SubtleEmphasis"/>
          <w:rFonts w:ascii="Cambria" w:hAnsi="Cambria"/>
          <w:i w:val="0"/>
          <w:sz w:val="24"/>
          <w:szCs w:val="24"/>
        </w:rPr>
        <w:t>Heissenbuttel</w:t>
      </w:r>
      <w:proofErr w:type="spellEnd"/>
      <w:r w:rsidRPr="003B27AE">
        <w:rPr>
          <w:rStyle w:val="SubtleEmphasis"/>
          <w:rFonts w:ascii="Cambria" w:hAnsi="Cambria"/>
          <w:i w:val="0"/>
          <w:sz w:val="24"/>
          <w:szCs w:val="24"/>
        </w:rPr>
        <w:t xml:space="preserve"> Award for Planning Excellence </w:t>
      </w:r>
      <w:proofErr w:type="gramStart"/>
      <w:r w:rsidRPr="003B27AE">
        <w:rPr>
          <w:rStyle w:val="SubtleEmphasis"/>
          <w:rFonts w:ascii="Cambria" w:hAnsi="Cambria"/>
          <w:i w:val="0"/>
          <w:sz w:val="24"/>
          <w:szCs w:val="24"/>
        </w:rPr>
        <w:t>is given</w:t>
      </w:r>
      <w:proofErr w:type="gramEnd"/>
      <w:r w:rsidRPr="003B27AE">
        <w:rPr>
          <w:rStyle w:val="SubtleEmphasis"/>
          <w:rFonts w:ascii="Cambria" w:hAnsi="Cambria"/>
          <w:i w:val="0"/>
          <w:sz w:val="24"/>
          <w:szCs w:val="24"/>
        </w:rPr>
        <w:t xml:space="preserve"> each year to an individual, municipality or agency for outstanding accomplishment in the planning field. It </w:t>
      </w:r>
      <w:proofErr w:type="gramStart"/>
      <w:r w:rsidRPr="003B27AE">
        <w:rPr>
          <w:rStyle w:val="SubtleEmphasis"/>
          <w:rFonts w:ascii="Cambria" w:hAnsi="Cambria"/>
          <w:i w:val="0"/>
          <w:sz w:val="24"/>
          <w:szCs w:val="24"/>
        </w:rPr>
        <w:t>is named</w:t>
      </w:r>
      <w:proofErr w:type="gramEnd"/>
      <w:r w:rsidRPr="003B27AE">
        <w:rPr>
          <w:rStyle w:val="SubtleEmphasis"/>
          <w:rFonts w:ascii="Cambria" w:hAnsi="Cambria"/>
          <w:i w:val="0"/>
          <w:sz w:val="24"/>
          <w:szCs w:val="24"/>
        </w:rPr>
        <w:t xml:space="preserve"> in honor of Henry </w:t>
      </w:r>
      <w:proofErr w:type="spellStart"/>
      <w:r w:rsidRPr="003B27AE">
        <w:rPr>
          <w:rStyle w:val="SubtleEmphasis"/>
          <w:rFonts w:ascii="Cambria" w:hAnsi="Cambria"/>
          <w:i w:val="0"/>
          <w:sz w:val="24"/>
          <w:szCs w:val="24"/>
        </w:rPr>
        <w:t>Heissenbuttel</w:t>
      </w:r>
      <w:proofErr w:type="spellEnd"/>
      <w:r w:rsidRPr="003B27AE">
        <w:rPr>
          <w:rStyle w:val="SubtleEmphasis"/>
          <w:rFonts w:ascii="Cambria" w:hAnsi="Cambria"/>
          <w:i w:val="0"/>
          <w:sz w:val="24"/>
          <w:szCs w:val="24"/>
        </w:rPr>
        <w:t xml:space="preserve">, the innovative director of the </w:t>
      </w:r>
      <w:proofErr w:type="spellStart"/>
      <w:r w:rsidRPr="003B27AE">
        <w:rPr>
          <w:rStyle w:val="SubtleEmphasis"/>
          <w:rFonts w:ascii="Cambria" w:hAnsi="Cambria"/>
          <w:i w:val="0"/>
          <w:sz w:val="24"/>
          <w:szCs w:val="24"/>
        </w:rPr>
        <w:t>Dutchess</w:t>
      </w:r>
      <w:proofErr w:type="spellEnd"/>
      <w:r w:rsidRPr="003B27AE">
        <w:rPr>
          <w:rStyle w:val="SubtleEmphasis"/>
          <w:rFonts w:ascii="Cambria" w:hAnsi="Cambria"/>
          <w:i w:val="0"/>
          <w:sz w:val="24"/>
          <w:szCs w:val="24"/>
        </w:rPr>
        <w:t xml:space="preserve"> County Planning Department. This year’s award recognizes the Village of Red Hook, Village of Tivoli and Town of Red Hook in </w:t>
      </w:r>
      <w:proofErr w:type="spellStart"/>
      <w:r w:rsidRPr="003B27AE">
        <w:rPr>
          <w:rStyle w:val="SubtleEmphasis"/>
          <w:rFonts w:ascii="Cambria" w:hAnsi="Cambria"/>
          <w:i w:val="0"/>
          <w:sz w:val="24"/>
          <w:szCs w:val="24"/>
        </w:rPr>
        <w:t>Dutchess</w:t>
      </w:r>
      <w:proofErr w:type="spellEnd"/>
      <w:r w:rsidRPr="003B27AE">
        <w:rPr>
          <w:rStyle w:val="SubtleEmphasis"/>
          <w:rFonts w:ascii="Cambria" w:hAnsi="Cambria"/>
          <w:i w:val="0"/>
          <w:sz w:val="24"/>
          <w:szCs w:val="24"/>
        </w:rPr>
        <w:t xml:space="preserve"> County, NY for their collaborative effort in developing the Red Hook Community Solar Installation. </w:t>
      </w:r>
    </w:p>
    <w:p w:rsidR="003B27AE" w:rsidRPr="003B27AE" w:rsidRDefault="003B27AE" w:rsidP="003B27AE">
      <w:pPr>
        <w:autoSpaceDE w:val="0"/>
        <w:autoSpaceDN w:val="0"/>
        <w:adjustRightInd w:val="0"/>
        <w:spacing w:after="0" w:line="240" w:lineRule="auto"/>
        <w:rPr>
          <w:rStyle w:val="SubtleEmphasis"/>
          <w:rFonts w:ascii="Cambria" w:hAnsi="Cambria"/>
          <w:i w:val="0"/>
          <w:sz w:val="24"/>
          <w:szCs w:val="24"/>
        </w:rPr>
      </w:pPr>
    </w:p>
    <w:p w:rsidR="003B27AE" w:rsidRPr="003B27AE" w:rsidRDefault="003B27AE" w:rsidP="003B27AE">
      <w:pPr>
        <w:rPr>
          <w:rStyle w:val="SubtleEmphasis"/>
          <w:rFonts w:ascii="Cambria" w:hAnsi="Cambria"/>
          <w:i w:val="0"/>
          <w:sz w:val="24"/>
          <w:szCs w:val="24"/>
        </w:rPr>
      </w:pPr>
      <w:r w:rsidRPr="003B27AE">
        <w:rPr>
          <w:rStyle w:val="SubtleEmphasis"/>
          <w:rFonts w:ascii="Cambria" w:hAnsi="Cambria"/>
          <w:i w:val="0"/>
          <w:sz w:val="24"/>
          <w:szCs w:val="24"/>
        </w:rPr>
        <w:t xml:space="preserve">This project, completed in December 2019, resulted in a solar array providing clean, renewable energy to town and village municipal buildings and 250 local residents consistent with Climate Smart Community objectives of each municipality as expressed in the Energy and Climate Action Plan adopted by all three municipalities in 2012. The Village of Red Hook provided the land on 9.5 acres on a Village wellfield that </w:t>
      </w:r>
      <w:proofErr w:type="gramStart"/>
      <w:r w:rsidRPr="003B27AE">
        <w:rPr>
          <w:rStyle w:val="SubtleEmphasis"/>
          <w:rFonts w:ascii="Cambria" w:hAnsi="Cambria"/>
          <w:i w:val="0"/>
          <w:sz w:val="24"/>
          <w:szCs w:val="24"/>
        </w:rPr>
        <w:t>could be otherwise developed</w:t>
      </w:r>
      <w:proofErr w:type="gramEnd"/>
      <w:r w:rsidRPr="003B27AE">
        <w:rPr>
          <w:rStyle w:val="SubtleEmphasis"/>
          <w:rFonts w:ascii="Cambria" w:hAnsi="Cambria"/>
          <w:i w:val="0"/>
          <w:sz w:val="24"/>
          <w:szCs w:val="24"/>
        </w:rPr>
        <w:t xml:space="preserve">. The Town of Red Hook provided professional planning services for design approvals, construction management and procurement. All three municipalities provided outreach to the public and education about the project through their municipal boards and community events. The project took advantage of grants from </w:t>
      </w:r>
      <w:proofErr w:type="spellStart"/>
      <w:r w:rsidRPr="003B27AE">
        <w:rPr>
          <w:rStyle w:val="SubtleEmphasis"/>
          <w:rFonts w:ascii="Cambria" w:hAnsi="Cambria"/>
          <w:i w:val="0"/>
          <w:sz w:val="24"/>
          <w:szCs w:val="24"/>
        </w:rPr>
        <w:t>Dutchess</w:t>
      </w:r>
      <w:proofErr w:type="spellEnd"/>
      <w:r w:rsidRPr="003B27AE">
        <w:rPr>
          <w:rStyle w:val="SubtleEmphasis"/>
          <w:rFonts w:ascii="Cambria" w:hAnsi="Cambria"/>
          <w:i w:val="0"/>
          <w:sz w:val="24"/>
          <w:szCs w:val="24"/>
        </w:rPr>
        <w:t xml:space="preserve"> County and NYSERDA for feasibility studies, legal aspects and zoning amendments to address solar arrays, and site plan approvals. The project also involved a public – private partnership with </w:t>
      </w:r>
      <w:proofErr w:type="spellStart"/>
      <w:r w:rsidRPr="003B27AE">
        <w:rPr>
          <w:rStyle w:val="SubtleEmphasis"/>
          <w:rFonts w:ascii="Cambria" w:hAnsi="Cambria"/>
          <w:i w:val="0"/>
          <w:sz w:val="24"/>
          <w:szCs w:val="24"/>
        </w:rPr>
        <w:t>Suncommon</w:t>
      </w:r>
      <w:proofErr w:type="spellEnd"/>
      <w:r w:rsidRPr="003B27AE">
        <w:rPr>
          <w:rStyle w:val="SubtleEmphasis"/>
          <w:rFonts w:ascii="Cambria" w:hAnsi="Cambria"/>
          <w:i w:val="0"/>
          <w:sz w:val="24"/>
          <w:szCs w:val="24"/>
        </w:rPr>
        <w:t xml:space="preserve">, a regional solar installer, KSI Investments, which financed the costs of construction, and Central Hudson, which facilitated the utility coordination aspects of the project. This successful project can serve as a regional model for climate sensitive, resilient and renewable energy production and is expected to generate 3,000,000 </w:t>
      </w:r>
      <w:proofErr w:type="gramStart"/>
      <w:r w:rsidRPr="003B27AE">
        <w:rPr>
          <w:rStyle w:val="SubtleEmphasis"/>
          <w:rFonts w:ascii="Cambria" w:hAnsi="Cambria"/>
          <w:i w:val="0"/>
          <w:sz w:val="24"/>
          <w:szCs w:val="24"/>
        </w:rPr>
        <w:t>kwh</w:t>
      </w:r>
      <w:proofErr w:type="gramEnd"/>
      <w:r w:rsidRPr="003B27AE">
        <w:rPr>
          <w:rStyle w:val="SubtleEmphasis"/>
          <w:rFonts w:ascii="Cambria" w:hAnsi="Cambria"/>
          <w:i w:val="0"/>
          <w:sz w:val="24"/>
          <w:szCs w:val="24"/>
        </w:rPr>
        <w:t xml:space="preserve"> of clean energy per year at reduced costs to participants. </w:t>
      </w:r>
    </w:p>
    <w:p w:rsidR="00F05104" w:rsidRPr="009652FF" w:rsidRDefault="009652FF" w:rsidP="009652FF">
      <w:pPr>
        <w:autoSpaceDE w:val="0"/>
        <w:autoSpaceDN w:val="0"/>
        <w:adjustRightInd w:val="0"/>
        <w:spacing w:after="0" w:line="240" w:lineRule="auto"/>
        <w:rPr>
          <w:rFonts w:cs="PTSansPro-NarrowBlack"/>
          <w:i/>
          <w:sz w:val="28"/>
          <w:szCs w:val="28"/>
        </w:rPr>
      </w:pPr>
      <w:bookmarkStart w:id="0" w:name="_GoBack"/>
      <w:bookmarkEnd w:id="0"/>
      <w:r w:rsidRPr="009652FF">
        <w:rPr>
          <w:rFonts w:cs="PTSansPro-NarrowBlack"/>
          <w:i/>
          <w:sz w:val="28"/>
          <w:szCs w:val="28"/>
        </w:rPr>
        <w:t xml:space="preserve">NEW YORK PLANNING FEDERATION </w:t>
      </w:r>
      <w:r w:rsidR="00F05104" w:rsidRPr="009652FF">
        <w:rPr>
          <w:rFonts w:cs="PTSansPro-NarrowLight"/>
          <w:i/>
          <w:sz w:val="28"/>
          <w:szCs w:val="28"/>
        </w:rPr>
        <w:t>is a non-profit membership organization established</w:t>
      </w:r>
      <w:r w:rsidRPr="009652FF">
        <w:rPr>
          <w:rFonts w:cs="PTSansPro-NarrowBlack"/>
          <w:i/>
          <w:sz w:val="28"/>
          <w:szCs w:val="28"/>
        </w:rPr>
        <w:t xml:space="preserve"> </w:t>
      </w:r>
      <w:r w:rsidR="00F05104" w:rsidRPr="009652FF">
        <w:rPr>
          <w:rFonts w:cs="PTSansPro-NarrowLight"/>
          <w:i/>
          <w:sz w:val="28"/>
          <w:szCs w:val="28"/>
        </w:rPr>
        <w:t>in 1937. Our missi</w:t>
      </w:r>
      <w:r w:rsidRPr="009652FF">
        <w:rPr>
          <w:rFonts w:cs="PTSansPro-NarrowLight"/>
          <w:i/>
          <w:sz w:val="28"/>
          <w:szCs w:val="28"/>
        </w:rPr>
        <w:t xml:space="preserve">on is to promote sound planning </w:t>
      </w:r>
      <w:r w:rsidR="00F05104" w:rsidRPr="009652FF">
        <w:rPr>
          <w:rFonts w:cs="PTSansPro-NarrowLight"/>
          <w:i/>
          <w:sz w:val="28"/>
          <w:szCs w:val="28"/>
        </w:rPr>
        <w:t>and zoning practice throughout New York State.</w:t>
      </w:r>
      <w:r w:rsidRPr="009652FF">
        <w:rPr>
          <w:rFonts w:cs="PTSansPro-NarrowBlack"/>
          <w:i/>
          <w:sz w:val="28"/>
          <w:szCs w:val="28"/>
        </w:rPr>
        <w:t xml:space="preserve"> </w:t>
      </w:r>
      <w:r w:rsidR="00F05104" w:rsidRPr="009652FF">
        <w:rPr>
          <w:rFonts w:cs="PTSansPro-NarrowLight"/>
          <w:i/>
          <w:sz w:val="28"/>
          <w:szCs w:val="28"/>
        </w:rPr>
        <w:t xml:space="preserve">Membership, </w:t>
      </w:r>
      <w:r w:rsidRPr="009652FF">
        <w:rPr>
          <w:rFonts w:cs="PTSansPro-NarrowLight"/>
          <w:i/>
          <w:sz w:val="28"/>
          <w:szCs w:val="28"/>
        </w:rPr>
        <w:t xml:space="preserve">which currently includes nearly </w:t>
      </w:r>
      <w:r w:rsidR="00F05104" w:rsidRPr="009652FF">
        <w:rPr>
          <w:rFonts w:cs="PTSansPro-NarrowLight"/>
          <w:i/>
          <w:sz w:val="28"/>
          <w:szCs w:val="28"/>
        </w:rPr>
        <w:t>10,000 individuals, is open to anyone</w:t>
      </w:r>
      <w:r w:rsidRPr="009652FF">
        <w:rPr>
          <w:rFonts w:cs="PTSansPro-NarrowLight"/>
          <w:i/>
          <w:sz w:val="28"/>
          <w:szCs w:val="28"/>
        </w:rPr>
        <w:t xml:space="preserve"> </w:t>
      </w:r>
      <w:r w:rsidR="00F05104" w:rsidRPr="009652FF">
        <w:rPr>
          <w:rFonts w:cs="PTSansPro-NarrowLight"/>
          <w:i/>
          <w:sz w:val="28"/>
          <w:szCs w:val="28"/>
        </w:rPr>
        <w:lastRenderedPageBreak/>
        <w:t>supporting this</w:t>
      </w:r>
      <w:r w:rsidRPr="009652FF">
        <w:rPr>
          <w:rFonts w:cs="PTSansPro-NarrowLight"/>
          <w:i/>
          <w:sz w:val="28"/>
          <w:szCs w:val="28"/>
        </w:rPr>
        <w:t xml:space="preserve"> mission. Membership categories </w:t>
      </w:r>
      <w:r w:rsidR="00F05104" w:rsidRPr="009652FF">
        <w:rPr>
          <w:rFonts w:cs="PTSansPro-NarrowLight"/>
          <w:i/>
          <w:sz w:val="28"/>
          <w:szCs w:val="28"/>
        </w:rPr>
        <w:t xml:space="preserve">include municipalities, </w:t>
      </w:r>
      <w:r w:rsidRPr="009652FF">
        <w:rPr>
          <w:rFonts w:cs="PTSansPro-NarrowLight"/>
          <w:i/>
          <w:sz w:val="28"/>
          <w:szCs w:val="28"/>
        </w:rPr>
        <w:t xml:space="preserve">counties, public organizations, </w:t>
      </w:r>
      <w:r w:rsidR="00F05104" w:rsidRPr="009652FF">
        <w:rPr>
          <w:rFonts w:cs="PTSansPro-NarrowLight"/>
          <w:i/>
          <w:sz w:val="28"/>
          <w:szCs w:val="28"/>
        </w:rPr>
        <w:t>private businesses, individuals, and libraries.</w:t>
      </w:r>
    </w:p>
    <w:p w:rsidR="009652FF" w:rsidRPr="009652FF" w:rsidRDefault="009652FF" w:rsidP="00F05104">
      <w:pPr>
        <w:pStyle w:val="NoSpacing"/>
        <w:rPr>
          <w:rFonts w:cs="PTSansPro-NarrowLight"/>
          <w:sz w:val="28"/>
          <w:szCs w:val="28"/>
        </w:rPr>
      </w:pPr>
    </w:p>
    <w:p w:rsidR="009652FF" w:rsidRPr="009652FF" w:rsidRDefault="009652FF" w:rsidP="00F05104">
      <w:pPr>
        <w:pStyle w:val="NoSpacing"/>
        <w:pBdr>
          <w:bottom w:val="thinThickThinMediumGap" w:sz="18" w:space="1" w:color="auto"/>
        </w:pBdr>
        <w:rPr>
          <w:rFonts w:cs="PTSansPro-NarrowLight"/>
          <w:sz w:val="28"/>
          <w:szCs w:val="28"/>
        </w:rPr>
      </w:pPr>
    </w:p>
    <w:p w:rsidR="00041B7D" w:rsidRPr="009652FF" w:rsidRDefault="00041B7D" w:rsidP="00687FAF">
      <w:pPr>
        <w:pStyle w:val="NoSpacing"/>
        <w:rPr>
          <w:sz w:val="28"/>
          <w:szCs w:val="28"/>
        </w:rPr>
      </w:pPr>
    </w:p>
    <w:sectPr w:rsidR="00041B7D" w:rsidRPr="009652FF" w:rsidSect="00B40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Pro-NarrowBlack">
    <w:panose1 w:val="00000000000000000000"/>
    <w:charset w:val="00"/>
    <w:family w:val="swiss"/>
    <w:notTrueType/>
    <w:pitch w:val="default"/>
    <w:sig w:usb0="00000003" w:usb1="00000000" w:usb2="00000000" w:usb3="00000000" w:csb0="00000001" w:csb1="00000000"/>
  </w:font>
  <w:font w:name="PTSansPro-Narrow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1A"/>
    <w:rsid w:val="00041B7D"/>
    <w:rsid w:val="000B4674"/>
    <w:rsid w:val="002E116F"/>
    <w:rsid w:val="0034517A"/>
    <w:rsid w:val="003B27AE"/>
    <w:rsid w:val="003E22F9"/>
    <w:rsid w:val="00412265"/>
    <w:rsid w:val="00556443"/>
    <w:rsid w:val="00570F17"/>
    <w:rsid w:val="00593121"/>
    <w:rsid w:val="0060184A"/>
    <w:rsid w:val="0062159B"/>
    <w:rsid w:val="00687FAF"/>
    <w:rsid w:val="00691927"/>
    <w:rsid w:val="008B6756"/>
    <w:rsid w:val="008E67B9"/>
    <w:rsid w:val="009652FF"/>
    <w:rsid w:val="0099008E"/>
    <w:rsid w:val="009E4B6F"/>
    <w:rsid w:val="00AF2CB5"/>
    <w:rsid w:val="00B4041A"/>
    <w:rsid w:val="00B40FF5"/>
    <w:rsid w:val="00C66211"/>
    <w:rsid w:val="00D37837"/>
    <w:rsid w:val="00E076E3"/>
    <w:rsid w:val="00E8472A"/>
    <w:rsid w:val="00EA4A3F"/>
    <w:rsid w:val="00EC625F"/>
    <w:rsid w:val="00F05104"/>
    <w:rsid w:val="00FB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83CF"/>
  <w15:docId w15:val="{1371D5D6-786D-4508-9A7C-23FE592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1A"/>
    <w:rPr>
      <w:rFonts w:ascii="Tahoma" w:hAnsi="Tahoma" w:cs="Tahoma"/>
      <w:sz w:val="16"/>
      <w:szCs w:val="16"/>
    </w:rPr>
  </w:style>
  <w:style w:type="character" w:styleId="Hyperlink">
    <w:name w:val="Hyperlink"/>
    <w:basedOn w:val="DefaultParagraphFont"/>
    <w:uiPriority w:val="99"/>
    <w:unhideWhenUsed/>
    <w:rsid w:val="00B4041A"/>
    <w:rPr>
      <w:color w:val="0000FF" w:themeColor="hyperlink"/>
      <w:u w:val="single"/>
    </w:rPr>
  </w:style>
  <w:style w:type="paragraph" w:styleId="NoSpacing">
    <w:name w:val="No Spacing"/>
    <w:uiPriority w:val="1"/>
    <w:qFormat/>
    <w:rsid w:val="00593121"/>
    <w:pPr>
      <w:spacing w:after="0" w:line="240" w:lineRule="auto"/>
    </w:pPr>
  </w:style>
  <w:style w:type="character" w:customStyle="1" w:styleId="Heading1Char">
    <w:name w:val="Heading 1 Char"/>
    <w:basedOn w:val="DefaultParagraphFont"/>
    <w:link w:val="Heading1"/>
    <w:uiPriority w:val="9"/>
    <w:rsid w:val="00687FA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87FA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FAF"/>
    <w:rPr>
      <w:rFonts w:eastAsiaTheme="minorEastAsia"/>
      <w:color w:val="5A5A5A" w:themeColor="text1" w:themeTint="A5"/>
      <w:spacing w:val="15"/>
    </w:rPr>
  </w:style>
  <w:style w:type="character" w:styleId="SubtleEmphasis">
    <w:name w:val="Subtle Emphasis"/>
    <w:basedOn w:val="DefaultParagraphFont"/>
    <w:uiPriority w:val="19"/>
    <w:qFormat/>
    <w:rsid w:val="00F05104"/>
    <w:rPr>
      <w:i/>
      <w:iCs/>
      <w:color w:val="404040" w:themeColor="text1" w:themeTint="BF"/>
    </w:rPr>
  </w:style>
  <w:style w:type="paragraph" w:styleId="Title">
    <w:name w:val="Title"/>
    <w:basedOn w:val="Normal"/>
    <w:next w:val="Normal"/>
    <w:link w:val="TitleChar"/>
    <w:uiPriority w:val="10"/>
    <w:qFormat/>
    <w:rsid w:val="00F05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1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pf.org" TargetMode="External"/><Relationship Id="rId5" Type="http://schemas.openxmlformats.org/officeDocument/2006/relationships/hyperlink" Target="mailto:bsamel@nypf.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Barbara Samel</cp:lastModifiedBy>
  <cp:revision>2</cp:revision>
  <cp:lastPrinted>2019-05-02T17:49:00Z</cp:lastPrinted>
  <dcterms:created xsi:type="dcterms:W3CDTF">2020-10-13T17:20:00Z</dcterms:created>
  <dcterms:modified xsi:type="dcterms:W3CDTF">2020-10-13T17:20:00Z</dcterms:modified>
</cp:coreProperties>
</file>